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30AE9" w:rsidRDefault="00915C96" w:rsidP="00915C96">
      <w:pPr>
        <w:jc w:val="center"/>
        <w:rPr>
          <w:sz w:val="24"/>
          <w:szCs w:val="24"/>
        </w:rPr>
      </w:pPr>
      <w:r>
        <w:rPr>
          <w:sz w:val="44"/>
          <w:szCs w:val="44"/>
        </w:rPr>
        <w:t>Chronique de Koe Kar-Gelak</w:t>
      </w:r>
    </w:p>
    <w:p w:rsidR="00915C96" w:rsidRDefault="00915C96">
      <w:pPr>
        <w:rPr>
          <w:sz w:val="24"/>
          <w:szCs w:val="24"/>
        </w:rPr>
      </w:pPr>
    </w:p>
    <w:p w:rsidR="006E7977" w:rsidRDefault="00560468">
      <w:pPr>
        <w:rPr>
          <w:sz w:val="24"/>
          <w:szCs w:val="24"/>
        </w:rPr>
      </w:pPr>
      <w:r>
        <w:rPr>
          <w:sz w:val="24"/>
          <w:szCs w:val="24"/>
        </w:rPr>
        <w:t xml:space="preserve">  </w:t>
      </w:r>
    </w:p>
    <w:p w:rsidR="006E7977" w:rsidRDefault="006E7977">
      <w:pPr>
        <w:rPr>
          <w:sz w:val="24"/>
          <w:szCs w:val="24"/>
        </w:rPr>
      </w:pPr>
    </w:p>
    <w:p w:rsidR="001C69FB" w:rsidRDefault="00FB17EC">
      <w:r>
        <w:rPr>
          <w:sz w:val="24"/>
          <w:szCs w:val="24"/>
        </w:rPr>
        <w:t xml:space="preserve">Koe Kar-Gelak est </w:t>
      </w:r>
      <w:r w:rsidR="001C69FB">
        <w:rPr>
          <w:sz w:val="24"/>
          <w:szCs w:val="24"/>
        </w:rPr>
        <w:t xml:space="preserve">né </w:t>
      </w:r>
      <w:r w:rsidR="00915C96">
        <w:rPr>
          <w:sz w:val="24"/>
          <w:szCs w:val="24"/>
        </w:rPr>
        <w:t xml:space="preserve">en l'an 745 du Calandrier Impérial </w:t>
      </w:r>
      <w:r w:rsidR="00930AE9">
        <w:rPr>
          <w:sz w:val="24"/>
          <w:szCs w:val="24"/>
        </w:rPr>
        <w:t>dans la Cité-état de Brightwork, une île de l'archipel septentrional de Corail. A</w:t>
      </w:r>
      <w:r w:rsidR="00560468">
        <w:rPr>
          <w:sz w:val="24"/>
          <w:szCs w:val="24"/>
        </w:rPr>
        <w:t xml:space="preserve"> l'age de 7ans</w:t>
      </w:r>
      <w:r w:rsidR="00930AE9">
        <w:rPr>
          <w:sz w:val="24"/>
          <w:szCs w:val="24"/>
        </w:rPr>
        <w:t xml:space="preserve">, il a vu </w:t>
      </w:r>
      <w:r w:rsidR="001C69FB">
        <w:rPr>
          <w:sz w:val="24"/>
          <w:szCs w:val="24"/>
        </w:rPr>
        <w:t>ses parents mourir da</w:t>
      </w:r>
      <w:r w:rsidR="00560468">
        <w:rPr>
          <w:sz w:val="24"/>
          <w:szCs w:val="24"/>
        </w:rPr>
        <w:t xml:space="preserve">ns l’effondrement d’un pont. </w:t>
      </w:r>
      <w:r w:rsidR="00930AE9">
        <w:rPr>
          <w:sz w:val="24"/>
          <w:szCs w:val="24"/>
        </w:rPr>
        <w:t>Sans autre famille en mesure de s'</w:t>
      </w:r>
      <w:r w:rsidR="00560468">
        <w:rPr>
          <w:sz w:val="24"/>
          <w:szCs w:val="24"/>
        </w:rPr>
        <w:t>occuper</w:t>
      </w:r>
      <w:r w:rsidR="00930AE9">
        <w:rPr>
          <w:sz w:val="24"/>
          <w:szCs w:val="24"/>
        </w:rPr>
        <w:t xml:space="preserve"> de lui</w:t>
      </w:r>
      <w:r w:rsidR="00560468">
        <w:rPr>
          <w:sz w:val="24"/>
          <w:szCs w:val="24"/>
        </w:rPr>
        <w:t>, il</w:t>
      </w:r>
      <w:r w:rsidR="001C69FB">
        <w:rPr>
          <w:sz w:val="24"/>
          <w:szCs w:val="24"/>
        </w:rPr>
        <w:t xml:space="preserve"> a dû </w:t>
      </w:r>
      <w:r w:rsidR="00930AE9">
        <w:rPr>
          <w:sz w:val="24"/>
          <w:szCs w:val="24"/>
        </w:rPr>
        <w:t xml:space="preserve">pour survivre sombrer dans la délinquance de rue, vivant au jour le jour de mendicité, et de menus larcins. </w:t>
      </w:r>
    </w:p>
    <w:p w:rsidR="001C69FB" w:rsidRDefault="001C69FB"/>
    <w:p w:rsidR="001C69FB" w:rsidRDefault="00930AE9">
      <w:r>
        <w:rPr>
          <w:sz w:val="24"/>
          <w:szCs w:val="24"/>
        </w:rPr>
        <w:t xml:space="preserve">  A l'âge de 10 ans, il s'introduisit dans le</w:t>
      </w:r>
      <w:r w:rsidR="001C69FB">
        <w:rPr>
          <w:sz w:val="24"/>
          <w:szCs w:val="24"/>
        </w:rPr>
        <w:t xml:space="preserve"> dojo Chek</w:t>
      </w:r>
      <w:r w:rsidR="00AF22EE">
        <w:rPr>
          <w:sz w:val="24"/>
          <w:szCs w:val="24"/>
        </w:rPr>
        <w:t xml:space="preserve"> où</w:t>
      </w:r>
      <w:r w:rsidR="001C69FB">
        <w:rPr>
          <w:sz w:val="24"/>
          <w:szCs w:val="24"/>
        </w:rPr>
        <w:t xml:space="preserve"> le maître </w:t>
      </w:r>
      <w:r w:rsidR="00AF22EE">
        <w:rPr>
          <w:sz w:val="24"/>
          <w:szCs w:val="24"/>
        </w:rPr>
        <w:t xml:space="preserve">des lieux </w:t>
      </w:r>
      <w:r w:rsidR="001C69FB">
        <w:rPr>
          <w:sz w:val="24"/>
          <w:szCs w:val="24"/>
        </w:rPr>
        <w:t xml:space="preserve">(Qiong Tae Chek) l'attrapa </w:t>
      </w:r>
      <w:r w:rsidR="00AF22EE">
        <w:rPr>
          <w:sz w:val="24"/>
          <w:szCs w:val="24"/>
        </w:rPr>
        <w:t xml:space="preserve">aisément. Le dojo n'était en effet qu'une façade de respectabilité pour l'activité d'une triade, </w:t>
      </w:r>
      <w:r w:rsidR="001C69FB">
        <w:rPr>
          <w:sz w:val="24"/>
          <w:szCs w:val="24"/>
        </w:rPr>
        <w:t xml:space="preserve">et </w:t>
      </w:r>
      <w:r w:rsidR="00AF22EE">
        <w:rPr>
          <w:sz w:val="24"/>
          <w:szCs w:val="24"/>
        </w:rPr>
        <w:t xml:space="preserve">Qiong Tae </w:t>
      </w:r>
      <w:r w:rsidR="001C69FB">
        <w:rPr>
          <w:sz w:val="24"/>
          <w:szCs w:val="24"/>
        </w:rPr>
        <w:t>décida de le prendre comme disciple</w:t>
      </w:r>
      <w:r w:rsidR="00553AAD">
        <w:rPr>
          <w:sz w:val="24"/>
          <w:szCs w:val="24"/>
        </w:rPr>
        <w:t xml:space="preserve"> en vue de le faire intégrer un jour la triade.</w:t>
      </w:r>
    </w:p>
    <w:p w:rsidR="001C69FB" w:rsidRDefault="001C69FB"/>
    <w:p w:rsidR="001C69FB" w:rsidRDefault="00AF22EE">
      <w:pPr>
        <w:rPr>
          <w:sz w:val="24"/>
          <w:szCs w:val="24"/>
        </w:rPr>
      </w:pPr>
      <w:r>
        <w:rPr>
          <w:sz w:val="24"/>
          <w:szCs w:val="24"/>
        </w:rPr>
        <w:t xml:space="preserve"> </w:t>
      </w:r>
      <w:r w:rsidR="00553AAD">
        <w:rPr>
          <w:sz w:val="24"/>
          <w:szCs w:val="24"/>
        </w:rPr>
        <w:t xml:space="preserve"> </w:t>
      </w:r>
      <w:r>
        <w:rPr>
          <w:sz w:val="24"/>
          <w:szCs w:val="24"/>
        </w:rPr>
        <w:t xml:space="preserve">Après son adolescence, </w:t>
      </w:r>
      <w:r w:rsidR="00553AAD">
        <w:rPr>
          <w:sz w:val="24"/>
          <w:szCs w:val="24"/>
        </w:rPr>
        <w:t>Koe</w:t>
      </w:r>
      <w:r>
        <w:rPr>
          <w:sz w:val="24"/>
          <w:szCs w:val="24"/>
        </w:rPr>
        <w:t xml:space="preserve"> reprit</w:t>
      </w:r>
      <w:r w:rsidR="001C69FB">
        <w:rPr>
          <w:sz w:val="24"/>
          <w:szCs w:val="24"/>
        </w:rPr>
        <w:t xml:space="preserve"> contact avec </w:t>
      </w:r>
      <w:r>
        <w:rPr>
          <w:sz w:val="24"/>
          <w:szCs w:val="24"/>
        </w:rPr>
        <w:t>d'</w:t>
      </w:r>
      <w:r w:rsidR="001C69FB">
        <w:rPr>
          <w:sz w:val="24"/>
          <w:szCs w:val="24"/>
        </w:rPr>
        <w:t xml:space="preserve">anciens </w:t>
      </w:r>
      <w:r>
        <w:rPr>
          <w:sz w:val="24"/>
          <w:szCs w:val="24"/>
        </w:rPr>
        <w:t>amis et compars</w:t>
      </w:r>
      <w:r w:rsidR="001C69FB">
        <w:rPr>
          <w:sz w:val="24"/>
          <w:szCs w:val="24"/>
        </w:rPr>
        <w:t>es des quartiers pauvres</w:t>
      </w:r>
      <w:r>
        <w:rPr>
          <w:sz w:val="24"/>
          <w:szCs w:val="24"/>
        </w:rPr>
        <w:t>,</w:t>
      </w:r>
      <w:r w:rsidR="001C69FB">
        <w:rPr>
          <w:sz w:val="24"/>
          <w:szCs w:val="24"/>
        </w:rPr>
        <w:t xml:space="preserve"> et décid</w:t>
      </w:r>
      <w:r>
        <w:rPr>
          <w:sz w:val="24"/>
          <w:szCs w:val="24"/>
        </w:rPr>
        <w:t>a</w:t>
      </w:r>
      <w:r w:rsidR="001C69FB">
        <w:rPr>
          <w:sz w:val="24"/>
          <w:szCs w:val="24"/>
        </w:rPr>
        <w:t xml:space="preserve"> de soulager leur </w:t>
      </w:r>
      <w:r>
        <w:rPr>
          <w:sz w:val="24"/>
          <w:szCs w:val="24"/>
        </w:rPr>
        <w:t>condition en prenant l'argent là où il se trouvait</w:t>
      </w:r>
      <w:r w:rsidR="00553AAD">
        <w:rPr>
          <w:sz w:val="24"/>
          <w:szCs w:val="24"/>
        </w:rPr>
        <w:t xml:space="preserve"> à loccasion de ses activités.</w:t>
      </w:r>
    </w:p>
    <w:p w:rsidR="00553AAD" w:rsidRDefault="00553AAD">
      <w:pPr>
        <w:rPr>
          <w:sz w:val="24"/>
          <w:szCs w:val="24"/>
        </w:rPr>
      </w:pPr>
    </w:p>
    <w:p w:rsidR="00553AAD" w:rsidRDefault="00553AAD">
      <w:pPr>
        <w:rPr>
          <w:sz w:val="24"/>
          <w:szCs w:val="24"/>
        </w:rPr>
      </w:pPr>
      <w:r>
        <w:rPr>
          <w:sz w:val="24"/>
          <w:szCs w:val="24"/>
        </w:rPr>
        <w:t xml:space="preserve">  La triade ayant appris qu'il opérait sans autorisation décida de l'envoyer dans une mission dans </w:t>
      </w:r>
      <w:r w:rsidR="00915C96">
        <w:rPr>
          <w:sz w:val="24"/>
          <w:szCs w:val="24"/>
        </w:rPr>
        <w:t>l'archipel de Skullstone</w:t>
      </w:r>
      <w:r>
        <w:rPr>
          <w:sz w:val="24"/>
          <w:szCs w:val="24"/>
        </w:rPr>
        <w:t xml:space="preserve"> dont il n'était pas supposer revenir, mais contre toute attente il fut exalté par Sol Invictus et put échapper à ses poursuivants.</w:t>
      </w:r>
    </w:p>
    <w:p w:rsidR="001C69FB" w:rsidRDefault="001C69FB">
      <w:pPr>
        <w:rPr>
          <w:sz w:val="24"/>
          <w:szCs w:val="24"/>
        </w:rPr>
      </w:pPr>
    </w:p>
    <w:p w:rsidR="00553AAD" w:rsidRDefault="00AF22EE">
      <w:pPr>
        <w:rPr>
          <w:sz w:val="24"/>
          <w:szCs w:val="24"/>
        </w:rPr>
      </w:pPr>
      <w:r>
        <w:rPr>
          <w:sz w:val="24"/>
          <w:szCs w:val="24"/>
        </w:rPr>
        <w:t xml:space="preserve"> </w:t>
      </w:r>
      <w:r w:rsidR="00553AAD">
        <w:rPr>
          <w:sz w:val="24"/>
          <w:szCs w:val="24"/>
        </w:rPr>
        <w:t>Déjà e</w:t>
      </w:r>
      <w:r w:rsidR="001C69FB">
        <w:rPr>
          <w:sz w:val="24"/>
          <w:szCs w:val="24"/>
        </w:rPr>
        <w:t>xpert en déguisement</w:t>
      </w:r>
      <w:r w:rsidR="00553AAD">
        <w:rPr>
          <w:sz w:val="24"/>
          <w:szCs w:val="24"/>
        </w:rPr>
        <w:t xml:space="preserve"> avant son exaltation, ses capacités sont maintenant sans égal.</w:t>
      </w:r>
    </w:p>
    <w:p w:rsidR="00223E26" w:rsidRDefault="00223E26">
      <w:pPr>
        <w:rPr>
          <w:sz w:val="24"/>
          <w:szCs w:val="24"/>
        </w:rPr>
      </w:pPr>
    </w:p>
    <w:p w:rsidR="001C69FB" w:rsidRDefault="00553AAD">
      <w:pPr>
        <w:rPr>
          <w:sz w:val="24"/>
          <w:szCs w:val="24"/>
        </w:rPr>
      </w:pPr>
      <w:r>
        <w:rPr>
          <w:sz w:val="24"/>
          <w:szCs w:val="24"/>
        </w:rPr>
        <w:t xml:space="preserve"> I</w:t>
      </w:r>
      <w:r w:rsidR="001C69FB">
        <w:rPr>
          <w:sz w:val="24"/>
          <w:szCs w:val="24"/>
        </w:rPr>
        <w:t xml:space="preserve">l opère </w:t>
      </w:r>
      <w:r>
        <w:rPr>
          <w:sz w:val="24"/>
          <w:szCs w:val="24"/>
        </w:rPr>
        <w:t xml:space="preserve">maintenant </w:t>
      </w:r>
      <w:r w:rsidR="001C69FB">
        <w:rPr>
          <w:sz w:val="24"/>
          <w:szCs w:val="24"/>
        </w:rPr>
        <w:t xml:space="preserve">sous de nombreuses identités (moine martialiste, vagabond des rues, cambrioleur masqué, etc...) et très peu de personnes </w:t>
      </w:r>
      <w:r>
        <w:rPr>
          <w:sz w:val="24"/>
          <w:szCs w:val="24"/>
        </w:rPr>
        <w:t xml:space="preserve">(dont peut-être les dirigeants de la triade) </w:t>
      </w:r>
      <w:r w:rsidR="001C69FB">
        <w:rPr>
          <w:sz w:val="24"/>
          <w:szCs w:val="24"/>
        </w:rPr>
        <w:t>savent faire le rapprochement entre seulement deux d'entre elles.</w:t>
      </w:r>
    </w:p>
    <w:p w:rsidR="001C69FB" w:rsidRDefault="001C69FB">
      <w:pPr>
        <w:rPr>
          <w:sz w:val="24"/>
          <w:szCs w:val="24"/>
        </w:rPr>
      </w:pPr>
    </w:p>
    <w:p w:rsidR="001C69FB" w:rsidRDefault="00553AAD">
      <w:pPr>
        <w:rPr>
          <w:sz w:val="24"/>
          <w:szCs w:val="24"/>
        </w:rPr>
      </w:pPr>
      <w:r>
        <w:rPr>
          <w:sz w:val="24"/>
          <w:szCs w:val="24"/>
        </w:rPr>
        <w:t xml:space="preserve">  Ses déguisements favoris comprennent celles d'un </w:t>
      </w:r>
      <w:r w:rsidR="001C69FB">
        <w:rPr>
          <w:sz w:val="24"/>
          <w:szCs w:val="24"/>
        </w:rPr>
        <w:t xml:space="preserve">jeune citadin </w:t>
      </w:r>
      <w:r>
        <w:rPr>
          <w:sz w:val="24"/>
          <w:szCs w:val="24"/>
        </w:rPr>
        <w:t xml:space="preserve">de </w:t>
      </w:r>
      <w:r w:rsidR="001C69FB">
        <w:rPr>
          <w:sz w:val="24"/>
          <w:szCs w:val="24"/>
        </w:rPr>
        <w:t xml:space="preserve">basse </w:t>
      </w:r>
      <w:r>
        <w:rPr>
          <w:sz w:val="24"/>
          <w:szCs w:val="24"/>
        </w:rPr>
        <w:t>extraction, celle d'un bonze, et celle d'un ninja</w:t>
      </w:r>
      <w:r w:rsidR="001C69FB">
        <w:rPr>
          <w:sz w:val="24"/>
          <w:szCs w:val="24"/>
        </w:rPr>
        <w:t xml:space="preserve"> </w:t>
      </w:r>
      <w:r>
        <w:rPr>
          <w:sz w:val="24"/>
          <w:szCs w:val="24"/>
        </w:rPr>
        <w:t>se dissimulant dans les ombres des bas-fonds.</w:t>
      </w:r>
    </w:p>
    <w:p w:rsidR="00810238" w:rsidRDefault="00810238">
      <w:pPr>
        <w:rPr>
          <w:sz w:val="24"/>
          <w:szCs w:val="24"/>
        </w:rPr>
      </w:pPr>
    </w:p>
    <w:p w:rsidR="00810238" w:rsidRDefault="00810238" w:rsidP="00810238">
      <w:pPr>
        <w:rPr>
          <w:sz w:val="24"/>
          <w:szCs w:val="24"/>
        </w:rPr>
      </w:pPr>
      <w:r>
        <w:rPr>
          <w:sz w:val="24"/>
          <w:szCs w:val="24"/>
        </w:rPr>
        <w:t xml:space="preserve"> C'est en 768 que Koe fut envoyé sur le port de Rockmouth sur l'île d'Halcyon ( archipel de WaveCrest ) par la triade afin d'y dérober des documents secrets à un marchand fortuné. Cette mission ne présenta aucune difficulté. </w:t>
      </w:r>
      <w:r w:rsidRPr="00810238">
        <w:rPr>
          <w:sz w:val="24"/>
          <w:szCs w:val="24"/>
        </w:rPr>
        <w:t>Koe allait quitter l'île quand un navire de guerre dynaste débarqua  deux écailles (2x 25 hommes) de la Légion Impériale de la chaude-pisse, ainsi qu'un jeune officier et un moine immaculé (Kentaro).</w:t>
      </w:r>
    </w:p>
    <w:p w:rsidR="00CE3489" w:rsidRPr="00810238" w:rsidRDefault="00CE3489" w:rsidP="00810238">
      <w:pPr>
        <w:rPr>
          <w:sz w:val="24"/>
          <w:szCs w:val="24"/>
        </w:rPr>
      </w:pPr>
    </w:p>
    <w:p w:rsidR="00BD446D" w:rsidRDefault="00810238" w:rsidP="00810238">
      <w:pPr>
        <w:rPr>
          <w:sz w:val="24"/>
          <w:szCs w:val="24"/>
        </w:rPr>
      </w:pPr>
      <w:r w:rsidRPr="00810238">
        <w:rPr>
          <w:sz w:val="24"/>
          <w:szCs w:val="24"/>
        </w:rPr>
        <w:t xml:space="preserve">  Suite à une réception à l'Hotel de Ville en honneur des nouveaux venus</w:t>
      </w:r>
      <w:r>
        <w:rPr>
          <w:sz w:val="24"/>
          <w:szCs w:val="24"/>
        </w:rPr>
        <w:t>, Koe attira l'attention</w:t>
      </w:r>
      <w:r w:rsidR="00CE3489">
        <w:rPr>
          <w:sz w:val="24"/>
          <w:szCs w:val="24"/>
        </w:rPr>
        <w:t xml:space="preserve"> du moine qui l'invita à déjeuner le lendemain avec lui à l'Hotel de ville. C'est là qu'il fit la connaissance du lieutenant dynaste </w:t>
      </w:r>
      <w:r w:rsidR="009C7FE1">
        <w:rPr>
          <w:sz w:val="24"/>
          <w:szCs w:val="24"/>
        </w:rPr>
        <w:t xml:space="preserve">Kuja Nera </w:t>
      </w:r>
      <w:r w:rsidR="00CE3489">
        <w:rPr>
          <w:sz w:val="24"/>
          <w:szCs w:val="24"/>
        </w:rPr>
        <w:t xml:space="preserve">qui </w:t>
      </w:r>
      <w:r w:rsidR="00CE3489" w:rsidRPr="00630FF2">
        <w:rPr>
          <w:sz w:val="24"/>
          <w:szCs w:val="24"/>
        </w:rPr>
        <w:t xml:space="preserve">avait noué une idylle avec une superbe jeune femme </w:t>
      </w:r>
      <w:r w:rsidR="00630FF2" w:rsidRPr="00630FF2">
        <w:rPr>
          <w:sz w:val="24"/>
          <w:szCs w:val="24"/>
        </w:rPr>
        <w:t xml:space="preserve">du nom de Samsara. le moine immaculé, qui se présente comme </w:t>
      </w:r>
      <w:r w:rsidR="00630FF2">
        <w:rPr>
          <w:sz w:val="24"/>
          <w:szCs w:val="24"/>
        </w:rPr>
        <w:t>l'</w:t>
      </w:r>
      <w:r w:rsidR="00630FF2" w:rsidRPr="00630FF2">
        <w:rPr>
          <w:sz w:val="24"/>
          <w:szCs w:val="24"/>
        </w:rPr>
        <w:t xml:space="preserve">aide de camp </w:t>
      </w:r>
      <w:r w:rsidR="00630FF2">
        <w:rPr>
          <w:sz w:val="24"/>
          <w:szCs w:val="24"/>
        </w:rPr>
        <w:t xml:space="preserve">du lieutenant </w:t>
      </w:r>
      <w:r w:rsidR="00630FF2" w:rsidRPr="00630FF2">
        <w:rPr>
          <w:sz w:val="24"/>
          <w:szCs w:val="24"/>
        </w:rPr>
        <w:t xml:space="preserve">et </w:t>
      </w:r>
      <w:r w:rsidR="00630FF2">
        <w:rPr>
          <w:sz w:val="24"/>
          <w:szCs w:val="24"/>
        </w:rPr>
        <w:t xml:space="preserve">son </w:t>
      </w:r>
      <w:r w:rsidR="00630FF2" w:rsidRPr="00630FF2">
        <w:rPr>
          <w:sz w:val="24"/>
          <w:szCs w:val="24"/>
        </w:rPr>
        <w:t>conseiller spirituel, suggèr</w:t>
      </w:r>
      <w:r w:rsidR="00630FF2">
        <w:rPr>
          <w:sz w:val="24"/>
          <w:szCs w:val="24"/>
        </w:rPr>
        <w:t>a</w:t>
      </w:r>
      <w:r w:rsidR="00630FF2" w:rsidRPr="00630FF2">
        <w:rPr>
          <w:sz w:val="24"/>
          <w:szCs w:val="24"/>
        </w:rPr>
        <w:t xml:space="preserve"> </w:t>
      </w:r>
      <w:r w:rsidR="00630FF2">
        <w:rPr>
          <w:sz w:val="24"/>
          <w:szCs w:val="24"/>
        </w:rPr>
        <w:t xml:space="preserve">lors de ce déjeuner </w:t>
      </w:r>
      <w:r w:rsidR="00630FF2" w:rsidRPr="00630FF2">
        <w:rPr>
          <w:sz w:val="24"/>
          <w:szCs w:val="24"/>
        </w:rPr>
        <w:t xml:space="preserve">qu'ils pourraient </w:t>
      </w:r>
      <w:r w:rsidR="00630FF2">
        <w:rPr>
          <w:sz w:val="24"/>
          <w:szCs w:val="24"/>
        </w:rPr>
        <w:t>y avoir</w:t>
      </w:r>
      <w:r w:rsidR="00630FF2" w:rsidRPr="00630FF2">
        <w:rPr>
          <w:sz w:val="24"/>
          <w:szCs w:val="24"/>
        </w:rPr>
        <w:t xml:space="preserve"> des anathèmes</w:t>
      </w:r>
      <w:r w:rsidR="00630FF2">
        <w:rPr>
          <w:sz w:val="24"/>
          <w:szCs w:val="24"/>
        </w:rPr>
        <w:t xml:space="preserve"> parmi eu</w:t>
      </w:r>
      <w:r w:rsidR="00BD446D">
        <w:rPr>
          <w:sz w:val="24"/>
          <w:szCs w:val="24"/>
        </w:rPr>
        <w:t>x.</w:t>
      </w:r>
    </w:p>
    <w:p w:rsidR="00810238" w:rsidRPr="00810238" w:rsidRDefault="00630FF2" w:rsidP="00810238">
      <w:pPr>
        <w:rPr>
          <w:sz w:val="24"/>
          <w:szCs w:val="24"/>
        </w:rPr>
      </w:pPr>
      <w:r w:rsidRPr="00630FF2">
        <w:rPr>
          <w:sz w:val="24"/>
          <w:szCs w:val="24"/>
        </w:rPr>
        <w:t>.</w:t>
      </w:r>
    </w:p>
    <w:p w:rsidR="00BD446D" w:rsidRPr="00BD446D" w:rsidRDefault="00BD446D" w:rsidP="00BD446D">
      <w:pPr>
        <w:pStyle w:val="Paragraphedeliste"/>
        <w:numPr>
          <w:ilvl w:val="0"/>
          <w:numId w:val="1"/>
        </w:numPr>
      </w:pPr>
      <w:r w:rsidRPr="00BD446D">
        <w:t>L'échange</w:t>
      </w:r>
    </w:p>
    <w:p w:rsidR="00BD446D" w:rsidRPr="009C7FE1" w:rsidRDefault="00BD446D" w:rsidP="00BD446D">
      <w:pPr>
        <w:spacing w:line="100" w:lineRule="atLeast"/>
        <w:rPr>
          <w:sz w:val="22"/>
          <w:szCs w:val="22"/>
        </w:rPr>
      </w:pPr>
      <w:r w:rsidRPr="00BD446D">
        <w:rPr>
          <w:sz w:val="24"/>
          <w:szCs w:val="24"/>
        </w:rPr>
        <w:t xml:space="preserve">  </w:t>
      </w:r>
      <w:r w:rsidR="00CF4B22">
        <w:rPr>
          <w:sz w:val="24"/>
          <w:szCs w:val="24"/>
        </w:rPr>
        <w:t>Le len</w:t>
      </w:r>
      <w:r w:rsidR="009C7FE1">
        <w:rPr>
          <w:sz w:val="24"/>
          <w:szCs w:val="24"/>
        </w:rPr>
        <w:t>d</w:t>
      </w:r>
      <w:r w:rsidR="00CF4B22">
        <w:rPr>
          <w:sz w:val="24"/>
          <w:szCs w:val="24"/>
        </w:rPr>
        <w:t>emain, alors que Koe préparait son retour à Brightwork</w:t>
      </w:r>
      <w:r w:rsidRPr="00BD446D">
        <w:rPr>
          <w:sz w:val="24"/>
          <w:szCs w:val="24"/>
        </w:rPr>
        <w:t>, une jeune femme se pr</w:t>
      </w:r>
      <w:r w:rsidR="00CF4B22">
        <w:rPr>
          <w:sz w:val="24"/>
          <w:szCs w:val="24"/>
        </w:rPr>
        <w:t>ésentant sous le nom de June vi</w:t>
      </w:r>
      <w:r w:rsidRPr="00BD446D">
        <w:rPr>
          <w:sz w:val="24"/>
          <w:szCs w:val="24"/>
        </w:rPr>
        <w:t>nt demander assistance à Samsara: elle soupçonn</w:t>
      </w:r>
      <w:r>
        <w:rPr>
          <w:sz w:val="24"/>
          <w:szCs w:val="24"/>
        </w:rPr>
        <w:t>ait</w:t>
      </w:r>
      <w:r w:rsidRPr="00BD446D">
        <w:rPr>
          <w:sz w:val="24"/>
          <w:szCs w:val="24"/>
        </w:rPr>
        <w:t xml:space="preserve"> une possession d'un esprit sur sa compagne, Carla. </w:t>
      </w:r>
      <w:r>
        <w:rPr>
          <w:sz w:val="24"/>
          <w:szCs w:val="24"/>
        </w:rPr>
        <w:t xml:space="preserve">Samsara requit l'aide de Koe, qui s'était présenté sous </w:t>
      </w:r>
      <w:r w:rsidR="009C7FE1">
        <w:rPr>
          <w:sz w:val="24"/>
          <w:szCs w:val="24"/>
        </w:rPr>
        <w:t>le nom d'Upsader</w:t>
      </w:r>
      <w:r w:rsidRPr="00BD446D">
        <w:rPr>
          <w:sz w:val="24"/>
          <w:szCs w:val="24"/>
        </w:rPr>
        <w:t xml:space="preserve">, </w:t>
      </w:r>
      <w:r>
        <w:rPr>
          <w:sz w:val="24"/>
          <w:szCs w:val="24"/>
        </w:rPr>
        <w:t>et ils purent ensemble déterminer que</w:t>
      </w:r>
      <w:r w:rsidRPr="00BD446D">
        <w:rPr>
          <w:sz w:val="24"/>
          <w:szCs w:val="24"/>
        </w:rPr>
        <w:t xml:space="preserve"> Carla (tailleur de pierre) et un homme du nom de Sheng Li (fleuriste) auraint été victimes d'un esprit du nom de Ginyu, qui </w:t>
      </w:r>
      <w:r w:rsidRPr="009C7FE1">
        <w:rPr>
          <w:sz w:val="22"/>
          <w:szCs w:val="22"/>
        </w:rPr>
        <w:t>auraient échangé leurs enveloppes charnelles.</w:t>
      </w:r>
    </w:p>
    <w:p w:rsidR="00BD446D" w:rsidRPr="009C7FE1" w:rsidRDefault="00BD446D" w:rsidP="00BD446D">
      <w:pPr>
        <w:spacing w:line="100" w:lineRule="atLeast"/>
        <w:rPr>
          <w:sz w:val="22"/>
          <w:szCs w:val="22"/>
        </w:rPr>
      </w:pPr>
    </w:p>
    <w:p w:rsidR="009C7FE1" w:rsidRDefault="009C7FE1" w:rsidP="009C7FE1">
      <w:pPr>
        <w:spacing w:line="100" w:lineRule="atLeast"/>
        <w:rPr>
          <w:sz w:val="22"/>
          <w:szCs w:val="22"/>
        </w:rPr>
      </w:pPr>
      <w:r>
        <w:rPr>
          <w:sz w:val="22"/>
          <w:szCs w:val="22"/>
        </w:rPr>
        <w:t xml:space="preserve">  En sortant de chez Samsara, Koe fut attaqué par un exalté de Luna se présentant sous le nom de Hell Dog, envoyé par la triade dont fait partie Koe. Celui-ci annonça qu'il reviendrait prendre sa tête.</w:t>
      </w:r>
    </w:p>
    <w:p w:rsidR="009C7FE1" w:rsidRDefault="009C7FE1" w:rsidP="009C7FE1">
      <w:pPr>
        <w:spacing w:line="100" w:lineRule="atLeast"/>
        <w:rPr>
          <w:sz w:val="22"/>
          <w:szCs w:val="22"/>
        </w:rPr>
      </w:pPr>
    </w:p>
    <w:p w:rsidR="009C7FE1" w:rsidRPr="009C7FE1" w:rsidRDefault="009C7FE1" w:rsidP="009C7FE1">
      <w:pPr>
        <w:spacing w:line="100" w:lineRule="atLeast"/>
        <w:rPr>
          <w:sz w:val="22"/>
          <w:szCs w:val="22"/>
        </w:rPr>
      </w:pPr>
      <w:r w:rsidRPr="009C7FE1">
        <w:rPr>
          <w:sz w:val="22"/>
          <w:szCs w:val="22"/>
        </w:rPr>
        <w:t xml:space="preserve">  Un soldat chargé de surveiller les abords de la demeure de Samara rapport</w:t>
      </w:r>
      <w:r>
        <w:rPr>
          <w:sz w:val="22"/>
          <w:szCs w:val="22"/>
        </w:rPr>
        <w:t>a</w:t>
      </w:r>
      <w:r w:rsidRPr="009C7FE1">
        <w:rPr>
          <w:sz w:val="22"/>
          <w:szCs w:val="22"/>
        </w:rPr>
        <w:t xml:space="preserve"> l'agression d'Upsader </w:t>
      </w:r>
      <w:r>
        <w:rPr>
          <w:sz w:val="22"/>
          <w:szCs w:val="22"/>
        </w:rPr>
        <w:t>au Lieutenant Nera.</w:t>
      </w:r>
      <w:r w:rsidRPr="009C7FE1">
        <w:rPr>
          <w:sz w:val="22"/>
          <w:szCs w:val="22"/>
        </w:rPr>
        <w:t xml:space="preserve">  Kuja </w:t>
      </w:r>
      <w:r>
        <w:rPr>
          <w:sz w:val="22"/>
          <w:szCs w:val="22"/>
        </w:rPr>
        <w:t>Nera convi</w:t>
      </w:r>
      <w:r w:rsidRPr="009C7FE1">
        <w:rPr>
          <w:sz w:val="22"/>
          <w:szCs w:val="22"/>
        </w:rPr>
        <w:t xml:space="preserve">nt avec </w:t>
      </w:r>
      <w:r>
        <w:rPr>
          <w:sz w:val="22"/>
          <w:szCs w:val="22"/>
        </w:rPr>
        <w:t>Upsader</w:t>
      </w:r>
      <w:r w:rsidRPr="009C7FE1">
        <w:rPr>
          <w:sz w:val="22"/>
          <w:szCs w:val="22"/>
        </w:rPr>
        <w:t xml:space="preserve"> de tendre une embuscade à l'agresseur qui </w:t>
      </w:r>
      <w:r>
        <w:rPr>
          <w:sz w:val="22"/>
          <w:szCs w:val="22"/>
        </w:rPr>
        <w:t>entreprit de neutraliser en premier ce qu'il pensait n'être qu'un terrestre dynaste</w:t>
      </w:r>
      <w:r w:rsidRPr="009C7FE1">
        <w:rPr>
          <w:sz w:val="22"/>
          <w:szCs w:val="22"/>
        </w:rPr>
        <w:t xml:space="preserve">. </w:t>
      </w:r>
      <w:r>
        <w:rPr>
          <w:sz w:val="22"/>
          <w:szCs w:val="22"/>
        </w:rPr>
        <w:t>Hell Dog eut le dessus sur Kuja, mais se retrouva épuisé face à Koe qui put le neutraliser sans peine</w:t>
      </w:r>
      <w:r w:rsidRPr="009C7FE1">
        <w:rPr>
          <w:sz w:val="22"/>
          <w:szCs w:val="22"/>
        </w:rPr>
        <w:t>.</w:t>
      </w:r>
    </w:p>
    <w:p w:rsidR="009C7FE1" w:rsidRPr="009C7FE1" w:rsidRDefault="009C7FE1" w:rsidP="009C7FE1">
      <w:pPr>
        <w:rPr>
          <w:sz w:val="22"/>
          <w:szCs w:val="22"/>
        </w:rPr>
      </w:pPr>
    </w:p>
    <w:p w:rsidR="009C7FE1" w:rsidRDefault="009C7FE1" w:rsidP="009C7FE1">
      <w:pPr>
        <w:rPr>
          <w:sz w:val="22"/>
          <w:szCs w:val="22"/>
        </w:rPr>
      </w:pPr>
      <w:r w:rsidRPr="009C7FE1">
        <w:rPr>
          <w:sz w:val="22"/>
          <w:szCs w:val="22"/>
        </w:rPr>
        <w:t xml:space="preserve"> </w:t>
      </w:r>
      <w:r>
        <w:rPr>
          <w:sz w:val="22"/>
          <w:szCs w:val="22"/>
        </w:rPr>
        <w:t xml:space="preserve"> </w:t>
      </w:r>
      <w:r w:rsidRPr="009C7FE1">
        <w:rPr>
          <w:sz w:val="22"/>
          <w:szCs w:val="22"/>
        </w:rPr>
        <w:t xml:space="preserve"> </w:t>
      </w:r>
      <w:r>
        <w:rPr>
          <w:sz w:val="22"/>
          <w:szCs w:val="22"/>
        </w:rPr>
        <w:t xml:space="preserve">Devant le lieutenant Nera, le moine </w:t>
      </w:r>
      <w:r w:rsidRPr="009C7FE1">
        <w:rPr>
          <w:sz w:val="22"/>
          <w:szCs w:val="22"/>
        </w:rPr>
        <w:t>Kentaro présent</w:t>
      </w:r>
      <w:r>
        <w:rPr>
          <w:sz w:val="22"/>
          <w:szCs w:val="22"/>
        </w:rPr>
        <w:t>a</w:t>
      </w:r>
      <w:r w:rsidRPr="009C7FE1">
        <w:rPr>
          <w:sz w:val="22"/>
          <w:szCs w:val="22"/>
        </w:rPr>
        <w:t xml:space="preserve"> sa mission à Upsader et organis</w:t>
      </w:r>
      <w:r w:rsidR="00531917">
        <w:rPr>
          <w:sz w:val="22"/>
          <w:szCs w:val="22"/>
        </w:rPr>
        <w:t>a</w:t>
      </w:r>
      <w:r w:rsidRPr="009C7FE1">
        <w:rPr>
          <w:sz w:val="22"/>
          <w:szCs w:val="22"/>
        </w:rPr>
        <w:t xml:space="preserve"> la détention de Hell Dog dans la geôle de la garnison.</w:t>
      </w:r>
    </w:p>
    <w:p w:rsidR="00C36E95" w:rsidRDefault="00C36E95" w:rsidP="009C7FE1">
      <w:pPr>
        <w:rPr>
          <w:sz w:val="22"/>
          <w:szCs w:val="22"/>
        </w:rPr>
      </w:pPr>
    </w:p>
    <w:p w:rsidR="00C36E95" w:rsidRPr="00C36E95" w:rsidRDefault="00C36E95" w:rsidP="00C36E95">
      <w:pPr>
        <w:pStyle w:val="Paragraphedeliste"/>
        <w:numPr>
          <w:ilvl w:val="0"/>
          <w:numId w:val="1"/>
        </w:numPr>
        <w:spacing w:after="0" w:line="100" w:lineRule="atLeast"/>
        <w:rPr>
          <w:sz w:val="22"/>
          <w:szCs w:val="22"/>
        </w:rPr>
      </w:pPr>
      <w:r w:rsidRPr="00C36E95">
        <w:rPr>
          <w:sz w:val="22"/>
          <w:szCs w:val="22"/>
        </w:rPr>
        <w:t>Le retour</w:t>
      </w:r>
    </w:p>
    <w:p w:rsidR="00C36E95" w:rsidRPr="00C36E95" w:rsidRDefault="00C36E95" w:rsidP="00C36E95">
      <w:pPr>
        <w:spacing w:line="100" w:lineRule="atLeast"/>
        <w:rPr>
          <w:sz w:val="22"/>
          <w:szCs w:val="22"/>
        </w:rPr>
      </w:pPr>
    </w:p>
    <w:p w:rsidR="00C36E95" w:rsidRPr="00C36E95" w:rsidRDefault="00C36E95" w:rsidP="00C36E95">
      <w:pPr>
        <w:spacing w:line="100" w:lineRule="atLeast"/>
        <w:rPr>
          <w:sz w:val="22"/>
          <w:szCs w:val="22"/>
        </w:rPr>
      </w:pPr>
      <w:r w:rsidRPr="00C36E95">
        <w:rPr>
          <w:sz w:val="22"/>
          <w:szCs w:val="22"/>
        </w:rPr>
        <w:t xml:space="preserve"> Devant la difficulté de retrouver Ginyu, Samsara décide de ne plus investir de ressources, et renonce temporairement à aider ses victimes. </w:t>
      </w:r>
    </w:p>
    <w:p w:rsidR="00C36E95" w:rsidRPr="00C36E95" w:rsidRDefault="00C36E95" w:rsidP="00C36E95">
      <w:pPr>
        <w:spacing w:line="100" w:lineRule="atLeast"/>
        <w:rPr>
          <w:sz w:val="22"/>
          <w:szCs w:val="22"/>
        </w:rPr>
      </w:pPr>
    </w:p>
    <w:p w:rsidR="00C36E95" w:rsidRDefault="00C36E95" w:rsidP="00C36E95">
      <w:pPr>
        <w:spacing w:line="100" w:lineRule="atLeast"/>
        <w:rPr>
          <w:sz w:val="22"/>
          <w:szCs w:val="22"/>
        </w:rPr>
      </w:pPr>
      <w:r w:rsidRPr="00C36E95">
        <w:rPr>
          <w:sz w:val="22"/>
          <w:szCs w:val="22"/>
        </w:rPr>
        <w:t xml:space="preserve"> C'est le moment où revient d'Abalone son frère Ganes pour lui apporter des nouvelles par le biais d'une lettre de sa mère, mais l'archipel de Wavecrest est en émoi suite à l'arrivée d'une célèbre pirate dans ses eaux. Il s'agit de Kalonice Stormwind, elle aussi connue pour être une anathème.</w:t>
      </w:r>
    </w:p>
    <w:p w:rsidR="00ED2036" w:rsidRPr="00ED2036" w:rsidRDefault="00ED2036" w:rsidP="00C36E95">
      <w:pPr>
        <w:spacing w:line="100" w:lineRule="atLeast"/>
        <w:rPr>
          <w:sz w:val="22"/>
          <w:szCs w:val="22"/>
        </w:rPr>
      </w:pPr>
    </w:p>
    <w:p w:rsidR="00ED2036" w:rsidRPr="00ED2036" w:rsidRDefault="00ED2036" w:rsidP="00ED2036">
      <w:pPr>
        <w:spacing w:line="100" w:lineRule="atLeast"/>
        <w:rPr>
          <w:sz w:val="22"/>
          <w:szCs w:val="22"/>
        </w:rPr>
      </w:pPr>
      <w:r>
        <w:rPr>
          <w:sz w:val="22"/>
          <w:szCs w:val="22"/>
        </w:rPr>
        <w:t xml:space="preserve">  </w:t>
      </w:r>
      <w:r w:rsidRPr="00ED2036">
        <w:rPr>
          <w:sz w:val="22"/>
          <w:szCs w:val="22"/>
        </w:rPr>
        <w:t xml:space="preserve">L'interrogatoire de Hell Dog, devant sa loyauté envers son organisation, conduit à une transaction que Samsara sanctifie : une année au service de Kuja Nera contre sa libération. </w:t>
      </w:r>
    </w:p>
    <w:p w:rsidR="00C36E95" w:rsidRDefault="00C36E95" w:rsidP="00C36E95">
      <w:pPr>
        <w:spacing w:line="100" w:lineRule="atLeast"/>
        <w:rPr>
          <w:sz w:val="22"/>
          <w:szCs w:val="22"/>
        </w:rPr>
      </w:pPr>
    </w:p>
    <w:p w:rsidR="00AE765E" w:rsidRPr="00AE765E" w:rsidRDefault="00AE765E" w:rsidP="00AE765E">
      <w:pPr>
        <w:numPr>
          <w:ilvl w:val="0"/>
          <w:numId w:val="1"/>
        </w:numPr>
        <w:spacing w:line="100" w:lineRule="atLeast"/>
        <w:rPr>
          <w:sz w:val="22"/>
          <w:szCs w:val="22"/>
        </w:rPr>
      </w:pPr>
      <w:r w:rsidRPr="00AE765E">
        <w:rPr>
          <w:sz w:val="22"/>
          <w:szCs w:val="22"/>
        </w:rPr>
        <w:t>L'alliance</w:t>
      </w:r>
    </w:p>
    <w:p w:rsidR="00AE765E" w:rsidRPr="00C36E95" w:rsidRDefault="00AE765E" w:rsidP="00C36E95">
      <w:pPr>
        <w:spacing w:line="100" w:lineRule="atLeast"/>
        <w:rPr>
          <w:sz w:val="22"/>
          <w:szCs w:val="22"/>
        </w:rPr>
      </w:pPr>
    </w:p>
    <w:p w:rsidR="00C36E95" w:rsidRPr="00275A25" w:rsidRDefault="00C36E95" w:rsidP="00C36E95">
      <w:pPr>
        <w:spacing w:line="100" w:lineRule="atLeast"/>
        <w:rPr>
          <w:sz w:val="22"/>
          <w:szCs w:val="22"/>
        </w:rPr>
      </w:pPr>
      <w:r w:rsidRPr="00C36E95">
        <w:rPr>
          <w:sz w:val="22"/>
          <w:szCs w:val="22"/>
        </w:rPr>
        <w:t xml:space="preserve"> Samsara, Upsader et Kuja conviennent de se faire passer pour des représentants d'Abalone pour accoster le navire de Kalonice, dans le but de déterminer la raison de sa présence dans cet archipel. Alors qu'elle est sur le Stormwind, Samsara parvient à entendre une voix masculine se plaignant d'être enfermé comme il l'était à Luthë, et tancé par une femme l'appelant Tomazri.</w:t>
      </w:r>
    </w:p>
    <w:p w:rsidR="00275A25" w:rsidRPr="00275A25" w:rsidRDefault="00275A25" w:rsidP="00275A25">
      <w:pPr>
        <w:spacing w:line="100" w:lineRule="atLeast"/>
        <w:rPr>
          <w:sz w:val="22"/>
          <w:szCs w:val="22"/>
        </w:rPr>
      </w:pPr>
    </w:p>
    <w:p w:rsidR="00275A25" w:rsidRDefault="00275A25" w:rsidP="00275A25">
      <w:pPr>
        <w:spacing w:line="100" w:lineRule="atLeast"/>
        <w:rPr>
          <w:sz w:val="22"/>
          <w:szCs w:val="22"/>
        </w:rPr>
      </w:pPr>
      <w:r w:rsidRPr="00275A25">
        <w:rPr>
          <w:sz w:val="22"/>
          <w:szCs w:val="22"/>
        </w:rPr>
        <w:t xml:space="preserve"> Le Capitaine Kalonice Stormwind, soupçonneuse, envoie son second, une élue de Luna du nom de Tera suivre Samsara et ses compagnons sous la forme d'une mouette. Rapidement identifiés, Tera sur les instructions de Kalonice les invite à revenir à nouveau à bord de son navire. Kalonice les accueille et leur propose de joindre leurs efforts aux siens en vue de libérer des humains en esclavage dans la cité engloutie de Luthë, dont Gavrane Tomazri, un élu du Dragon de l'Eau, s'est évadé.</w:t>
      </w:r>
    </w:p>
    <w:p w:rsidR="00AE765E" w:rsidRPr="00AE765E" w:rsidRDefault="00AE765E" w:rsidP="00275A25">
      <w:pPr>
        <w:spacing w:line="100" w:lineRule="atLeast"/>
        <w:rPr>
          <w:sz w:val="24"/>
          <w:szCs w:val="24"/>
        </w:rPr>
      </w:pPr>
    </w:p>
    <w:p w:rsidR="00AE765E" w:rsidRDefault="00AE765E" w:rsidP="00AE765E">
      <w:pPr>
        <w:rPr>
          <w:sz w:val="24"/>
          <w:szCs w:val="24"/>
        </w:rPr>
      </w:pPr>
      <w:r w:rsidRPr="00AE765E">
        <w:rPr>
          <w:sz w:val="24"/>
          <w:szCs w:val="24"/>
        </w:rPr>
        <w:t>Kalonice présente ce qu’elle sait de Luthë d'après ce que lui a dit Tomazri et de ce qu’il y avait dans la pierre de savoir qu’il avait en sa possession, à savoir notamment les races vivant dans la cité, leur histoire et leur organisation. Les quatre races sont notamment  les Nageurs de l’Ombre (hommes-requins, combattants) , les Sages des Profondeurs (hommes-poulpe, prêtres), les Pelagothropes (humains avec des branchies et autres mutations aquatiques), et les Engeances des Traitres (esclaves descendants des familles de sang-dragon).</w:t>
      </w:r>
    </w:p>
    <w:p w:rsidR="00DF6174" w:rsidRPr="00AE765E" w:rsidRDefault="00DF6174" w:rsidP="00AE765E">
      <w:pPr>
        <w:rPr>
          <w:sz w:val="24"/>
          <w:szCs w:val="24"/>
        </w:rPr>
      </w:pPr>
    </w:p>
    <w:p w:rsidR="00AE765E" w:rsidRPr="00AE765E" w:rsidRDefault="00AE765E" w:rsidP="00AE765E">
      <w:pPr>
        <w:rPr>
          <w:sz w:val="24"/>
          <w:szCs w:val="24"/>
        </w:rPr>
      </w:pPr>
      <w:r w:rsidRPr="00AE765E">
        <w:rPr>
          <w:sz w:val="24"/>
          <w:szCs w:val="24"/>
        </w:rPr>
        <w:t xml:space="preserve"> L'équipage de Kalonice se compose de près d'une centaine de membres d'équipage, toutes des femmes, dont 8 sont des exaltées des Dragons, une demi-sang divin et une pelagothrope.</w:t>
      </w:r>
    </w:p>
    <w:p w:rsidR="00AE765E" w:rsidRDefault="00AE765E" w:rsidP="00275A25">
      <w:pPr>
        <w:spacing w:line="100" w:lineRule="atLeast"/>
        <w:rPr>
          <w:sz w:val="24"/>
          <w:szCs w:val="24"/>
        </w:rPr>
      </w:pPr>
    </w:p>
    <w:p w:rsidR="00B02208" w:rsidRDefault="00B02208" w:rsidP="00B02208">
      <w:pPr>
        <w:rPr>
          <w:sz w:val="24"/>
          <w:szCs w:val="24"/>
        </w:rPr>
      </w:pPr>
      <w:r w:rsidRPr="00B02208">
        <w:rPr>
          <w:sz w:val="24"/>
          <w:szCs w:val="24"/>
        </w:rPr>
        <w:t>Naïa, la fille de Père Océan contacte celui-ci, qui accepte de venir et sceller un pacte donnant à l'équipage la capacité respirer sous l’eau et supporter la pression de l'eau pendant une lune. En contrepartie, l'équipage devra dans l'année aller à la Cité des Récifs Flamboyants déterminer qui dirige cette ombreterre sous-marine.</w:t>
      </w:r>
    </w:p>
    <w:p w:rsidR="00B02208" w:rsidRPr="00B02208" w:rsidRDefault="00B02208" w:rsidP="00B02208">
      <w:pPr>
        <w:rPr>
          <w:sz w:val="24"/>
          <w:szCs w:val="24"/>
        </w:rPr>
      </w:pPr>
    </w:p>
    <w:p w:rsidR="00B02208" w:rsidRPr="00B02208" w:rsidRDefault="00B02208" w:rsidP="00B02208">
      <w:pPr>
        <w:rPr>
          <w:sz w:val="24"/>
          <w:szCs w:val="24"/>
        </w:rPr>
      </w:pPr>
      <w:r w:rsidRPr="00B02208">
        <w:rPr>
          <w:sz w:val="24"/>
          <w:szCs w:val="24"/>
        </w:rPr>
        <w:t xml:space="preserve"> Une fois arrivés dans la zone maritime de Luthë à bord du Stormwind, Tomazri guide Samsara, Koe, Kuja, Hell Dog et Kalonice jusqu'à un tunnel sous-marin qui leur permet d'accéder à la cité engloutie.</w:t>
      </w:r>
    </w:p>
    <w:p w:rsidR="00B02208" w:rsidRPr="00AE765E" w:rsidRDefault="00B02208" w:rsidP="00275A25">
      <w:pPr>
        <w:spacing w:line="100" w:lineRule="atLeast"/>
        <w:rPr>
          <w:sz w:val="24"/>
          <w:szCs w:val="24"/>
        </w:rPr>
      </w:pPr>
    </w:p>
    <w:p w:rsidR="00275A25" w:rsidRPr="001367CA" w:rsidRDefault="00275A25" w:rsidP="00275A25">
      <w:pPr>
        <w:spacing w:line="100" w:lineRule="atLeast"/>
        <w:rPr>
          <w:sz w:val="22"/>
          <w:szCs w:val="22"/>
        </w:rPr>
      </w:pPr>
    </w:p>
    <w:p w:rsidR="001367CA" w:rsidRPr="001367CA" w:rsidRDefault="001367CA" w:rsidP="001367CA">
      <w:pPr>
        <w:pStyle w:val="Paragraphedeliste"/>
        <w:numPr>
          <w:ilvl w:val="0"/>
          <w:numId w:val="1"/>
        </w:numPr>
      </w:pPr>
      <w:r w:rsidRPr="001367CA">
        <w:t>Luthë</w:t>
      </w:r>
    </w:p>
    <w:p w:rsidR="001367CA" w:rsidRPr="001367CA" w:rsidRDefault="001367CA" w:rsidP="001367CA">
      <w:pPr>
        <w:rPr>
          <w:sz w:val="24"/>
          <w:szCs w:val="24"/>
        </w:rPr>
      </w:pPr>
      <w:r w:rsidRPr="001367CA">
        <w:rPr>
          <w:sz w:val="24"/>
          <w:szCs w:val="24"/>
        </w:rPr>
        <w:t xml:space="preserve">  Le groupe infiltré remonte en quelques heures les 40 ponts de Luthë en assistant notamment à une cérémonie de bienvenue du Nageur des Ombres, venu pour déterminer la raison de la présence du Stormwind dans les eaux proches de la Cité. Finalement, après avoir traversé plusieurs pièges, le groupe parvient à pénétrer dans la salle de commande de la cité sur le premier pont. Samsara, bien que blessée par des aiguilles empreintes d'un poison hallucinogène, s'empare du trident qui bloquait l'accés au Trône de Luthë, et Kuja parvient à activer ce dernier. Une entité, qui semble contrôler la cité, se présente au groupe sous le nom d'Azur et obéit aux instructions de Samsara et Kuja, qu'il identifie comme le Grand Amiral Kendik Arkadi et la Reine Amyana.</w:t>
      </w:r>
    </w:p>
    <w:p w:rsidR="001367CA" w:rsidRPr="001367CA" w:rsidRDefault="001367CA" w:rsidP="001367CA">
      <w:pPr>
        <w:rPr>
          <w:sz w:val="24"/>
          <w:szCs w:val="24"/>
        </w:rPr>
      </w:pPr>
    </w:p>
    <w:p w:rsidR="001367CA" w:rsidRPr="001367CA" w:rsidRDefault="001367CA" w:rsidP="001367CA">
      <w:pPr>
        <w:rPr>
          <w:sz w:val="24"/>
          <w:szCs w:val="24"/>
        </w:rPr>
      </w:pPr>
    </w:p>
    <w:p w:rsidR="001367CA" w:rsidRPr="001367CA" w:rsidRDefault="001367CA" w:rsidP="001367CA">
      <w:pPr>
        <w:rPr>
          <w:sz w:val="24"/>
          <w:szCs w:val="24"/>
        </w:rPr>
      </w:pPr>
      <w:r w:rsidRPr="001367CA">
        <w:rPr>
          <w:sz w:val="24"/>
          <w:szCs w:val="24"/>
        </w:rPr>
        <w:t xml:space="preserve">  Ceux-ci ordonnent la remontée de la cité, ce qui occasionne la destruction de plusieurs constructions dans lesquelles la cité était enchassée., et par là-même plusieurs centaines de morts parmi les habitants de Luthë. En effet, Azur doit activer les systèmes de défense ( canons énergétiques) pour détruire les constructions qui entravent la remontée de la ville, et de nombreuses victimes périssent sous les décharges de plasma et les murs s'écroulant sur eux.</w:t>
      </w:r>
    </w:p>
    <w:p w:rsidR="001367CA" w:rsidRPr="001367CA" w:rsidRDefault="001367CA" w:rsidP="001367CA">
      <w:pPr>
        <w:rPr>
          <w:sz w:val="24"/>
          <w:szCs w:val="24"/>
        </w:rPr>
      </w:pPr>
      <w:r w:rsidRPr="001367CA">
        <w:rPr>
          <w:sz w:val="24"/>
          <w:szCs w:val="24"/>
        </w:rPr>
        <w:t xml:space="preserve">  Kuja annonce sur les systèmes de communication de la cité qu'il est la réincarnation de la Reine de Luthë, et que celle-ci est maintenant sous son autorité.</w:t>
      </w:r>
    </w:p>
    <w:p w:rsidR="001367CA" w:rsidRPr="001367CA" w:rsidRDefault="001367CA" w:rsidP="001367CA">
      <w:pPr>
        <w:rPr>
          <w:sz w:val="24"/>
          <w:szCs w:val="24"/>
        </w:rPr>
      </w:pPr>
      <w:r w:rsidRPr="001367CA">
        <w:rPr>
          <w:sz w:val="24"/>
          <w:szCs w:val="24"/>
        </w:rPr>
        <w:t xml:space="preserve">  La population prend immédiatement les esclaves comme étant à l'origine de cette nouvelle catastrophe, et bien que beaucoup soient tués, Koe Kar-Gelak, Kalonice et Tomazri sortent les défendre et organiser leur repli. </w:t>
      </w:r>
    </w:p>
    <w:p w:rsidR="001367CA" w:rsidRPr="001367CA" w:rsidRDefault="001367CA" w:rsidP="001367CA">
      <w:pPr>
        <w:rPr>
          <w:sz w:val="24"/>
          <w:szCs w:val="24"/>
        </w:rPr>
      </w:pPr>
      <w:r w:rsidRPr="001367CA">
        <w:rPr>
          <w:sz w:val="24"/>
          <w:szCs w:val="24"/>
        </w:rPr>
        <w:t xml:space="preserve"> Finalement, les forces armées de Luthë cessent l'assaut et quittent le premier pont sur ordre du Nageur des Ombres. Celui-ci vient à leur rencontre pour déterminer qui ils sont, pourquoi ils ont agi ainsi, et les prévenir qu'ils vont maintenant avoir affaire à Léviathan.</w:t>
      </w:r>
    </w:p>
    <w:p w:rsidR="00275A25" w:rsidRPr="00CE4289" w:rsidRDefault="00275A25" w:rsidP="009C7FE1">
      <w:pPr>
        <w:rPr>
          <w:sz w:val="24"/>
          <w:szCs w:val="24"/>
        </w:rPr>
      </w:pPr>
    </w:p>
    <w:p w:rsidR="00BD446D" w:rsidRPr="00CE4289" w:rsidRDefault="00CE4289" w:rsidP="00BD446D">
      <w:pPr>
        <w:spacing w:line="100" w:lineRule="atLeast"/>
        <w:rPr>
          <w:sz w:val="24"/>
          <w:szCs w:val="24"/>
        </w:rPr>
      </w:pPr>
      <w:r w:rsidRPr="00CE4289">
        <w:rPr>
          <w:sz w:val="24"/>
          <w:szCs w:val="24"/>
        </w:rPr>
        <w:t>Léviathan arrive finalement avec le Sage des Profondeurs, qui négocie une rencontre formelle au Temple du Dieu Baleine entre les 3 lunaires et 3 représentant du groupe. Il est convenu que les esclaves seront exilés, et que Léviathan restera en charge de Luthë.</w:t>
      </w:r>
    </w:p>
    <w:p w:rsidR="001C69FB" w:rsidRPr="006D0F29" w:rsidRDefault="001C69FB">
      <w:pPr>
        <w:rPr>
          <w:sz w:val="24"/>
          <w:szCs w:val="24"/>
        </w:rPr>
      </w:pPr>
    </w:p>
    <w:p w:rsidR="006D0F29" w:rsidRDefault="006D0F29" w:rsidP="006D0F29">
      <w:pPr>
        <w:rPr>
          <w:sz w:val="24"/>
          <w:szCs w:val="24"/>
        </w:rPr>
      </w:pPr>
      <w:r>
        <w:rPr>
          <w:sz w:val="24"/>
          <w:szCs w:val="24"/>
        </w:rPr>
        <w:t xml:space="preserve"> </w:t>
      </w:r>
      <w:r w:rsidRPr="006D0F29">
        <w:rPr>
          <w:sz w:val="24"/>
          <w:szCs w:val="24"/>
        </w:rPr>
        <w:t>Samsara utilise sa magie des rêves pour prévenir son frère des besoins de Luthë, et la cité flottante prend la direction d'Abalone où Ganes les rejoint avec sa flotte commerciale. C'est à cette occasion que ce dernier leur fait rencontrer Yukito, un autre élu de Sol Invictus venu se réfugier dans les archipels de l'Ouest. Yukito, qui appartient à la caste solaire du Crépuscule, ne semble intéressé que par la technologie et par le savoir. La petite troupe de Kuja et le moine Onishi Kentaro rejoignent Luthë à bord de leur goélette "Le Poisson Rouge".</w:t>
      </w:r>
    </w:p>
    <w:p w:rsidR="006D0F29" w:rsidRDefault="006D0F29" w:rsidP="006D0F29">
      <w:pPr>
        <w:rPr>
          <w:sz w:val="24"/>
          <w:szCs w:val="24"/>
        </w:rPr>
      </w:pPr>
    </w:p>
    <w:p w:rsidR="006D0F29" w:rsidRDefault="006D0F29" w:rsidP="006D0F29">
      <w:pPr>
        <w:rPr>
          <w:sz w:val="24"/>
          <w:szCs w:val="24"/>
        </w:rPr>
      </w:pPr>
      <w:r w:rsidRPr="006D0F29">
        <w:rPr>
          <w:sz w:val="24"/>
          <w:szCs w:val="24"/>
        </w:rPr>
        <w:t xml:space="preserve">  Ganes, informé du besoin pour deux milliers de personnes d'être débarqués sur une île, leur propose de mettre le cap sur l'Ile des  Fièvres où se trouve une Cité antique abandonnée où ils pourront s'établir.</w:t>
      </w:r>
    </w:p>
    <w:p w:rsidR="006D0F29" w:rsidRDefault="006D0F29" w:rsidP="006D0F29">
      <w:pPr>
        <w:rPr>
          <w:sz w:val="24"/>
          <w:szCs w:val="24"/>
        </w:rPr>
      </w:pPr>
    </w:p>
    <w:p w:rsidR="006D0F29" w:rsidRPr="006D0F29" w:rsidRDefault="006D0F29" w:rsidP="006D0F29">
      <w:pPr>
        <w:pStyle w:val="Paragraphedeliste"/>
        <w:numPr>
          <w:ilvl w:val="0"/>
          <w:numId w:val="1"/>
        </w:numPr>
      </w:pPr>
      <w:r w:rsidRPr="006D0F29">
        <w:t>L'île des Fièvres</w:t>
      </w:r>
    </w:p>
    <w:p w:rsidR="006D0F29" w:rsidRPr="006D0F29" w:rsidRDefault="006D0F29" w:rsidP="006D0F29">
      <w:pPr>
        <w:rPr>
          <w:sz w:val="24"/>
          <w:szCs w:val="24"/>
        </w:rPr>
      </w:pPr>
    </w:p>
    <w:p w:rsidR="006D0F29" w:rsidRPr="006D0F29" w:rsidRDefault="006D0F29" w:rsidP="006D0F29">
      <w:pPr>
        <w:rPr>
          <w:sz w:val="24"/>
          <w:szCs w:val="24"/>
        </w:rPr>
      </w:pPr>
      <w:r w:rsidRPr="006D0F29">
        <w:rPr>
          <w:sz w:val="24"/>
          <w:szCs w:val="24"/>
        </w:rPr>
        <w:t xml:space="preserve"> Une fois arrivés sur les côtes septentrionales de l'Ile des Fièvres, Samsara accompagnée de Koe et Kuja prennent un premier contact avec Koruf, le chef d'un large village de pêcheurs (~250 familles). Leur première expédition révèle à deux heures de marche la cité abandonnée, mais ils s'y font attaquer par un mystérieux aggresseur dissimulé par une brume surnaturelle. De retour au village, ils vont au temple immaculé surplombant le village, et un échange tendu avec les deux moniacales s'ensuit du fait que le thé qui leur a été servi révèle leur marque sur leur front.</w:t>
      </w:r>
    </w:p>
    <w:p w:rsidR="006D0F29" w:rsidRDefault="006D0F29" w:rsidP="006D0F29">
      <w:pPr>
        <w:rPr>
          <w:sz w:val="24"/>
          <w:szCs w:val="24"/>
        </w:rPr>
      </w:pPr>
      <w:r w:rsidRPr="006D0F29">
        <w:rPr>
          <w:sz w:val="24"/>
          <w:szCs w:val="24"/>
        </w:rPr>
        <w:t xml:space="preserve"> </w:t>
      </w:r>
    </w:p>
    <w:p w:rsidR="006D0F29" w:rsidRPr="000703D6" w:rsidRDefault="006D0F29" w:rsidP="006D0F29">
      <w:pPr>
        <w:rPr>
          <w:sz w:val="24"/>
          <w:szCs w:val="24"/>
        </w:rPr>
      </w:pPr>
      <w:r w:rsidRPr="006D0F29">
        <w:rPr>
          <w:sz w:val="24"/>
          <w:szCs w:val="24"/>
        </w:rPr>
        <w:t>De retour dans la cité abandonnée, une personne ayant pris l'apparence de Koruf les aborde et se présente sous le nom de Kodok comme un membre du peuple des Rois-Dragons de l'Ouest, les Mosok. Il se métarmophose devant eux en créature reptilienne et leur apprend que cette cité a été abandonnée par son peuple, qui vit maintenant dans les eaux septentrionales de l'île. Au nom de son peuple, il consent à laisser la cité aux réfugiés.</w:t>
      </w:r>
    </w:p>
    <w:p w:rsidR="006D0F29" w:rsidRPr="000703D6" w:rsidRDefault="006D0F29">
      <w:pPr>
        <w:rPr>
          <w:sz w:val="24"/>
          <w:szCs w:val="24"/>
        </w:rPr>
      </w:pPr>
    </w:p>
    <w:p w:rsidR="000703D6" w:rsidRPr="000703D6" w:rsidRDefault="000703D6" w:rsidP="000703D6">
      <w:pPr>
        <w:spacing w:line="100" w:lineRule="atLeast"/>
        <w:rPr>
          <w:sz w:val="24"/>
          <w:szCs w:val="24"/>
        </w:rPr>
      </w:pPr>
      <w:r w:rsidRPr="000703D6">
        <w:rPr>
          <w:sz w:val="24"/>
          <w:szCs w:val="24"/>
        </w:rPr>
        <w:t xml:space="preserve">  Une mine de cuivre (cristaux dans des zones poreuses de basalte, métal ductile et maléable) est découverte sur l'île grâce à Yukito.  Le cuivre, avec de l'étain, permet d'obtenir du bronze, toutefois les seules mines d'étain dans les Archipels de l'Ouest se situent dans l'archipel de la Pierre du Crâne.  Une forêt de bambous s'est développée à l'est de l'île, ce qui représente un matériau de construction commode, à la fois pour les habitants du village côtier mais aussi pour les réfugiés.</w:t>
      </w:r>
    </w:p>
    <w:p w:rsidR="000703D6" w:rsidRPr="000703D6" w:rsidRDefault="000703D6" w:rsidP="000703D6">
      <w:pPr>
        <w:rPr>
          <w:rFonts w:cstheme="minorBidi"/>
          <w:sz w:val="24"/>
          <w:szCs w:val="24"/>
        </w:rPr>
      </w:pPr>
    </w:p>
    <w:p w:rsidR="000703D6" w:rsidRPr="000703D6" w:rsidRDefault="000703D6" w:rsidP="000703D6">
      <w:pPr>
        <w:spacing w:line="100" w:lineRule="atLeast"/>
        <w:rPr>
          <w:sz w:val="24"/>
          <w:szCs w:val="24"/>
        </w:rPr>
      </w:pPr>
      <w:r w:rsidRPr="000703D6">
        <w:rPr>
          <w:sz w:val="24"/>
          <w:szCs w:val="24"/>
        </w:rPr>
        <w:t xml:space="preserve">  Ganes,  le frère de Samsara, arrive à bord de 3 goélettes avec comme promis une vingtaine de buffles, des semences (riz, cacao, canne à sucre, indigo, lin, pieds de vigne), des champignons qui pourront être cultivés dans les caves humides de la cité, ainsi qu'une dizaine de lingots de fer. De plus, il a amené avec lui une </w:t>
      </w:r>
      <w:r w:rsidRPr="000703D6">
        <w:rPr>
          <w:sz w:val="24"/>
          <w:szCs w:val="24"/>
        </w:rPr>
        <w:lastRenderedPageBreak/>
        <w:t>dizaine de maitre-artisans : puisatier, charpentier, tisserand, ébéniste, sculpteur, tanneur, cordonnier, tonnelier, vermicelier, architecte, tailleur...</w:t>
      </w:r>
    </w:p>
    <w:p w:rsidR="000703D6" w:rsidRPr="000703D6" w:rsidRDefault="000703D6" w:rsidP="000703D6">
      <w:pPr>
        <w:spacing w:line="100" w:lineRule="atLeast"/>
        <w:rPr>
          <w:sz w:val="24"/>
          <w:szCs w:val="24"/>
        </w:rPr>
      </w:pPr>
      <w:r w:rsidRPr="000703D6">
        <w:rPr>
          <w:sz w:val="24"/>
          <w:szCs w:val="24"/>
        </w:rPr>
        <w:t>Il se montre bien évidemment intéressé par le cuivre, mais aussi par le thé pour le moins unique des moniales immaculées: il parvient à persuader Soeur Willow de lui en vendre une faible quantité.</w:t>
      </w:r>
    </w:p>
    <w:p w:rsidR="000703D6" w:rsidRPr="000703D6" w:rsidRDefault="000703D6" w:rsidP="000703D6">
      <w:pPr>
        <w:spacing w:line="100" w:lineRule="atLeast"/>
        <w:rPr>
          <w:sz w:val="24"/>
          <w:szCs w:val="24"/>
        </w:rPr>
      </w:pPr>
    </w:p>
    <w:p w:rsidR="000703D6" w:rsidRPr="000703D6" w:rsidRDefault="000703D6" w:rsidP="000703D6">
      <w:pPr>
        <w:spacing w:line="100" w:lineRule="atLeast"/>
        <w:rPr>
          <w:sz w:val="24"/>
          <w:szCs w:val="24"/>
        </w:rPr>
      </w:pPr>
      <w:r w:rsidRPr="000703D6">
        <w:rPr>
          <w:sz w:val="24"/>
          <w:szCs w:val="24"/>
        </w:rPr>
        <w:t xml:space="preserve"> Avec l'aide de Yukito et des maitre-artisans, les réfugiés commencent à envisager les travaux prioritaires à mener. L'idée de la construction d'une route (de la cité vers le vilage), ainsi que celle d'un phare ou d'un moulin, sont remises à plus tard en faveur de la construction d'un four à pain, ainsi que d'une forge (le cuivre fond à 1000 degrés), qui pourra aussi être utilisée comme briqueterie (argile et céramique peuvent être importées à bas prix depuis Abalone)</w:t>
      </w:r>
    </w:p>
    <w:p w:rsidR="000703D6" w:rsidRPr="000703D6" w:rsidRDefault="000703D6" w:rsidP="000703D6">
      <w:pPr>
        <w:spacing w:line="100" w:lineRule="atLeast"/>
        <w:rPr>
          <w:sz w:val="24"/>
          <w:szCs w:val="24"/>
        </w:rPr>
      </w:pPr>
    </w:p>
    <w:p w:rsidR="000703D6" w:rsidRPr="000703D6" w:rsidRDefault="000703D6" w:rsidP="000703D6">
      <w:pPr>
        <w:spacing w:line="100" w:lineRule="atLeast"/>
        <w:rPr>
          <w:sz w:val="24"/>
          <w:szCs w:val="24"/>
        </w:rPr>
      </w:pPr>
      <w:r w:rsidRPr="000703D6">
        <w:rPr>
          <w:sz w:val="24"/>
          <w:szCs w:val="24"/>
        </w:rPr>
        <w:t xml:space="preserve">  Lors d'une nuit particulièrement brumeuse, des disparitions mystérieuses sont rapportées au groupe, et celui-ci décide d'investiguer ce qui se révèlera être par la suite une attaque de requins des brumes. Il s tombent sur une victime de l'un d'eux, et Samsara est attaquée dans la foulée par un squale aérien, mais ce dernier est rapidement mis hors d'état de nuire pas les assauts conjugués du groupe. Samsara est amenée au temple pour y être soignée, alors que Kuja Nera annonce la triste nouvelle à la veuve de la victime.</w:t>
      </w:r>
    </w:p>
    <w:p w:rsidR="000703D6" w:rsidRPr="000703D6" w:rsidRDefault="000703D6" w:rsidP="000703D6">
      <w:pPr>
        <w:spacing w:line="100" w:lineRule="atLeast"/>
        <w:rPr>
          <w:sz w:val="24"/>
          <w:szCs w:val="24"/>
        </w:rPr>
      </w:pPr>
    </w:p>
    <w:p w:rsidR="000703D6" w:rsidRPr="000703D6" w:rsidRDefault="000703D6" w:rsidP="000703D6">
      <w:pPr>
        <w:spacing w:line="100" w:lineRule="atLeast"/>
        <w:rPr>
          <w:sz w:val="24"/>
          <w:szCs w:val="24"/>
        </w:rPr>
      </w:pPr>
      <w:r w:rsidRPr="000703D6">
        <w:rPr>
          <w:sz w:val="24"/>
          <w:szCs w:val="24"/>
        </w:rPr>
        <w:t xml:space="preserve"> Une incinération est organisée où Kuja invoque son pouvoir de caste, et y fait un discours qui suscitent des larmes d'émotion de toutes les personnes présentes. C'est à ce moment que le fils de la victime s'avère être un élu des Dragons élémentaires, et déclenche de violentes bourrasques autour de lui. Kentaro et les moniales prennent en charge le jeune garçon.</w:t>
      </w:r>
    </w:p>
    <w:p w:rsidR="000703D6" w:rsidRPr="000703D6" w:rsidRDefault="000703D6" w:rsidP="000703D6">
      <w:pPr>
        <w:spacing w:line="100" w:lineRule="atLeast"/>
        <w:rPr>
          <w:sz w:val="24"/>
          <w:szCs w:val="24"/>
        </w:rPr>
      </w:pPr>
    </w:p>
    <w:p w:rsidR="000703D6" w:rsidRPr="000703D6" w:rsidRDefault="000703D6" w:rsidP="000703D6">
      <w:pPr>
        <w:spacing w:line="100" w:lineRule="atLeast"/>
        <w:rPr>
          <w:sz w:val="24"/>
          <w:szCs w:val="24"/>
        </w:rPr>
      </w:pPr>
      <w:r w:rsidRPr="000703D6">
        <w:rPr>
          <w:sz w:val="24"/>
          <w:szCs w:val="24"/>
        </w:rPr>
        <w:t xml:space="preserve"> L'aura de prestige dont bénéficie Kuja Nera achève de convaincre les réfugiés d'appeler la cité "Nera", et ils se nommeront dorénavant les Nérans.</w:t>
      </w:r>
    </w:p>
    <w:p w:rsidR="003D61EB" w:rsidRPr="003D61EB" w:rsidRDefault="003D61EB" w:rsidP="003D61EB">
      <w:pPr>
        <w:spacing w:line="100" w:lineRule="atLeast"/>
        <w:rPr>
          <w:sz w:val="24"/>
          <w:szCs w:val="24"/>
        </w:rPr>
      </w:pPr>
    </w:p>
    <w:p w:rsidR="003D61EB" w:rsidRPr="003D61EB" w:rsidRDefault="003D61EB" w:rsidP="003D61EB">
      <w:pPr>
        <w:pStyle w:val="Paragraphedeliste"/>
        <w:numPr>
          <w:ilvl w:val="0"/>
          <w:numId w:val="1"/>
        </w:numPr>
        <w:rPr>
          <w:rFonts w:cs="Times New Roman"/>
        </w:rPr>
      </w:pPr>
      <w:r w:rsidRPr="003D61EB">
        <w:rPr>
          <w:rFonts w:cs="Times New Roman"/>
        </w:rPr>
        <w:t>Le départ</w:t>
      </w:r>
    </w:p>
    <w:p w:rsidR="003D61EB" w:rsidRDefault="003D61EB" w:rsidP="003D61EB">
      <w:pPr>
        <w:rPr>
          <w:sz w:val="24"/>
          <w:szCs w:val="24"/>
        </w:rPr>
      </w:pPr>
      <w:r w:rsidRPr="003D61EB">
        <w:rPr>
          <w:sz w:val="24"/>
          <w:szCs w:val="24"/>
        </w:rPr>
        <w:t xml:space="preserve"> Alors que le groupe se préparer à quitter l'île, Kentaro reçoit un message de l'Etat Major de la Légion Vermeille par le biais d'un oiseau mécanique animé par une technologie du Premier Age: il indique que Kuja Nera a reçu une promotion au grade de Talon Lord et qu'il doit rejoindre avec ses hommes sous 3 mois une garnison située dans les Iles Cendrées (à environ 35 jours de navigation d'Abalone) .</w:t>
      </w:r>
    </w:p>
    <w:p w:rsidR="003D61EB" w:rsidRPr="003D61EB" w:rsidRDefault="003D61EB" w:rsidP="003D61EB">
      <w:pPr>
        <w:rPr>
          <w:sz w:val="24"/>
          <w:szCs w:val="24"/>
        </w:rPr>
      </w:pPr>
    </w:p>
    <w:p w:rsidR="003D61EB" w:rsidRDefault="003D61EB" w:rsidP="003D61EB">
      <w:pPr>
        <w:rPr>
          <w:sz w:val="24"/>
          <w:szCs w:val="24"/>
        </w:rPr>
      </w:pPr>
      <w:r w:rsidRPr="003D61EB">
        <w:rPr>
          <w:sz w:val="24"/>
          <w:szCs w:val="24"/>
        </w:rPr>
        <w:t xml:space="preserve">  Naïa Oceanes, membre de l'équipage de Kalonice Stormwind et  fille de Père Océan, apprend que ce dernier fait l'objet d'un audit céleste, ordonné par Fakharu, le Censeur de l'Ouest. Cela implique qu'il doit rester à Yu-Shan, la Cité des Dieux, pour une durée de plusieurs mois et ne pourra donc porter assistance au groupe. De ce que Naïa sait, il semble que la résurgence de Luthë n'était pas prévue sur la Grande Trame du Destin dont s'occupe les exaltés des Cinq Vierges, qui y voient une action criminelle, et qui en examinent actuellement les conséquences afin de réparer la Trame du Destin. Une élue de Mars est actuellement en charge de conduire l'audit : Kalonice soupçonne qu'il s'agit de "Tsunami Vertueux" (Righteous Tsunami), une ancienne Tya.</w:t>
      </w:r>
    </w:p>
    <w:p w:rsidR="003D61EB" w:rsidRPr="003D61EB" w:rsidRDefault="003D61EB" w:rsidP="003D61EB">
      <w:pPr>
        <w:rPr>
          <w:sz w:val="24"/>
          <w:szCs w:val="24"/>
        </w:rPr>
      </w:pPr>
    </w:p>
    <w:p w:rsidR="003D61EB" w:rsidRDefault="003D61EB" w:rsidP="003D61EB">
      <w:pPr>
        <w:rPr>
          <w:sz w:val="24"/>
          <w:szCs w:val="24"/>
        </w:rPr>
      </w:pPr>
      <w:r w:rsidRPr="003D61EB">
        <w:rPr>
          <w:sz w:val="24"/>
          <w:szCs w:val="24"/>
        </w:rPr>
        <w:t xml:space="preserve"> Samsara apprend de son fère Ganes dans ses rêves qu'une Tya a mis un contrat sur les personnes ayant pris part activement à la résurgence de Luthë, aussi les vivres dont les équipages du Stormwind et du Poisson Rouge devront être récupérés sur un ilôt proche d'Abalone et pas directement sur place.</w:t>
      </w:r>
    </w:p>
    <w:p w:rsidR="003D61EB" w:rsidRPr="003D61EB" w:rsidRDefault="003D61EB" w:rsidP="003D61EB">
      <w:pPr>
        <w:rPr>
          <w:sz w:val="24"/>
          <w:szCs w:val="24"/>
        </w:rPr>
      </w:pPr>
    </w:p>
    <w:p w:rsidR="003D61EB" w:rsidRDefault="003D61EB" w:rsidP="003D61EB">
      <w:pPr>
        <w:rPr>
          <w:sz w:val="24"/>
          <w:szCs w:val="24"/>
        </w:rPr>
      </w:pPr>
      <w:r w:rsidRPr="003D61EB">
        <w:rPr>
          <w:sz w:val="24"/>
          <w:szCs w:val="24"/>
        </w:rPr>
        <w:t xml:space="preserve"> Les deux navires rejoignent l'ilôt en question, qui s'avère être un atoll,  mais une embuscade leur est tendue par 3 embarcations battant le pavillon d'Abalone. Ces dernières étaient dissimulées magiquement par le Capitaine Buruku, un sang-divin fils d'Hamoji, le dieu volcan d'Abalone. Un combat naval s'engage qui débouche rapidement sur un abordage, dont l'issue voit la victoire des troupes de Kuja Nera et de l'équipage de Kalonice sur ce qui apparait n'être que des chasseurs de primes et des mercenaires.</w:t>
      </w:r>
    </w:p>
    <w:p w:rsidR="003D61EB" w:rsidRPr="003D61EB" w:rsidRDefault="003D61EB" w:rsidP="003D61EB">
      <w:pPr>
        <w:rPr>
          <w:sz w:val="24"/>
          <w:szCs w:val="24"/>
        </w:rPr>
      </w:pPr>
    </w:p>
    <w:p w:rsidR="003D61EB" w:rsidRDefault="003D61EB" w:rsidP="003D61EB">
      <w:pPr>
        <w:spacing w:after="200" w:line="276" w:lineRule="auto"/>
        <w:rPr>
          <w:sz w:val="24"/>
          <w:szCs w:val="24"/>
        </w:rPr>
      </w:pPr>
      <w:r w:rsidRPr="003D61EB">
        <w:rPr>
          <w:sz w:val="24"/>
          <w:szCs w:val="24"/>
        </w:rPr>
        <w:t xml:space="preserve"> Buruku indique qu'une Tya lui a promis des pêches d'immortalité en plus d'une importante somme d'argent en contrepartie de la capture ou de la neutralisation des anathèmes à l'origine de la résurgence de Luthë. Les survivants de l'équipage de Buruku sont laissés sur l'atoll, et Buruku est laissé sur une île déserte à l'écart.</w:t>
      </w:r>
    </w:p>
    <w:p w:rsidR="00D47498" w:rsidRPr="00332490" w:rsidRDefault="00D47498" w:rsidP="00D47498">
      <w:pPr>
        <w:pStyle w:val="Paragraphedeliste"/>
        <w:numPr>
          <w:ilvl w:val="0"/>
          <w:numId w:val="1"/>
        </w:numPr>
        <w:rPr>
          <w:rFonts w:asciiTheme="minorHAnsi" w:hAnsiTheme="minorHAnsi"/>
          <w:sz w:val="22"/>
          <w:szCs w:val="22"/>
        </w:rPr>
      </w:pPr>
      <w:r w:rsidRPr="00332490">
        <w:rPr>
          <w:rFonts w:asciiTheme="minorHAnsi" w:hAnsiTheme="minorHAnsi"/>
          <w:sz w:val="22"/>
          <w:szCs w:val="22"/>
        </w:rPr>
        <w:lastRenderedPageBreak/>
        <w:t>La Cité des Récifs Flamboyants</w:t>
      </w:r>
    </w:p>
    <w:p w:rsidR="00D47498" w:rsidRPr="00332490" w:rsidRDefault="00D47498" w:rsidP="00D47498">
      <w:pPr>
        <w:rPr>
          <w:rFonts w:asciiTheme="minorHAnsi" w:hAnsiTheme="minorHAnsi"/>
          <w:sz w:val="22"/>
          <w:szCs w:val="22"/>
        </w:rPr>
      </w:pPr>
      <w:r w:rsidRPr="00332490">
        <w:rPr>
          <w:rFonts w:asciiTheme="minorHAnsi" w:hAnsiTheme="minorHAnsi"/>
          <w:sz w:val="22"/>
          <w:szCs w:val="22"/>
        </w:rPr>
        <w:t>Les deux navires traversent une tempête qui les séparent, au cours de laquelle Kuja Nera réalise qu'il lui manque un navigateur compétent. C'est toutefois grâce à lui, qui déclenche son aura iconique pendant une heure, que Nina, la cuisinère pelagothrope de l'équipage de Kalonice, parvient à les retrouver. Elle informe les membres d'équipage de la présence à 3 milles marins de là d'un pélagien aux prises avec des créatures aquatiques mutantes (des Chanteurs des Profondeurs).  Koe Kar-Gelak lui porte assistance, mais il apparait qu'il chassait simplement ces créatures et tentait d'en récupérer une pour la dresser. Le groupe parvient à faire fuir les créatures.</w:t>
      </w:r>
    </w:p>
    <w:p w:rsidR="00D47498" w:rsidRPr="00332490" w:rsidRDefault="00D47498" w:rsidP="00D47498">
      <w:pPr>
        <w:rPr>
          <w:rFonts w:asciiTheme="minorHAnsi" w:hAnsiTheme="minorHAnsi"/>
          <w:sz w:val="22"/>
          <w:szCs w:val="22"/>
        </w:rPr>
      </w:pPr>
      <w:r w:rsidRPr="00332490">
        <w:rPr>
          <w:rFonts w:asciiTheme="minorHAnsi" w:hAnsiTheme="minorHAnsi"/>
          <w:sz w:val="22"/>
          <w:szCs w:val="22"/>
        </w:rPr>
        <w:t xml:space="preserve"> Le pélagien vient à bord du Poisson Rouge et se présente sous le nom de Liprace. Celui-ci présente son peuple comme étant une race de marins sans égaux, dont les cités ont été détruites par un cataclysme il y a des milliers d'années, et qui ont été sauvés par les dieux qui les ont transformé en êtres aquatiques. Ils ont ensuite refondé une civilisation sous les eaux. La plupart des peuples de l'Ouest les voit maintenant comme des démons des profondeurs ou des créatures corrompues par le Wyld. D'autres peuplades sauvages leur voue un culte incluant des rites cannibales. </w:t>
      </w:r>
    </w:p>
    <w:p w:rsidR="00D47498" w:rsidRPr="00332490" w:rsidRDefault="00D47498" w:rsidP="00D47498">
      <w:pPr>
        <w:spacing w:line="100" w:lineRule="atLeast"/>
        <w:rPr>
          <w:rFonts w:asciiTheme="minorHAnsi" w:hAnsiTheme="minorHAnsi"/>
          <w:sz w:val="22"/>
          <w:szCs w:val="22"/>
        </w:rPr>
      </w:pPr>
      <w:r w:rsidRPr="00332490">
        <w:rPr>
          <w:rFonts w:asciiTheme="minorHAnsi" w:hAnsiTheme="minorHAnsi"/>
          <w:sz w:val="22"/>
          <w:szCs w:val="22"/>
        </w:rPr>
        <w:t xml:space="preserve"> Liprace leur donne la direction d'une petite île rocheuse, où même pas une chaloupe peut accoster sans se briser sur les récifs qui semblent illuminés de l'intérieur. Toutefois, un escalier taillé dans le roc permet l'accés à l'île elle-même, qui  héberge les ruines d'une tour antique, pillée il y a longtemps, à moitié inondée d'eau de mer. L'escalier hélicoïdal de cette tour mène à la Cité des Récifs Flamboyants , pour peu que l'on parvienne à nager en apnée sur  ~100m de profondeur.</w:t>
      </w:r>
    </w:p>
    <w:p w:rsidR="00D47498" w:rsidRPr="00332490" w:rsidRDefault="00D47498" w:rsidP="00D47498">
      <w:pPr>
        <w:spacing w:line="100" w:lineRule="atLeast"/>
        <w:rPr>
          <w:rFonts w:asciiTheme="minorHAnsi" w:hAnsiTheme="minorHAnsi"/>
          <w:sz w:val="22"/>
          <w:szCs w:val="22"/>
        </w:rPr>
      </w:pPr>
    </w:p>
    <w:p w:rsidR="00D47498" w:rsidRPr="00332490" w:rsidRDefault="00D47498" w:rsidP="00D47498">
      <w:pPr>
        <w:spacing w:line="100" w:lineRule="atLeast"/>
        <w:rPr>
          <w:rFonts w:asciiTheme="minorHAnsi" w:hAnsiTheme="minorHAnsi"/>
          <w:sz w:val="22"/>
          <w:szCs w:val="22"/>
        </w:rPr>
      </w:pPr>
      <w:r w:rsidRPr="00332490">
        <w:rPr>
          <w:rFonts w:asciiTheme="minorHAnsi" w:hAnsiTheme="minorHAnsi"/>
          <w:sz w:val="22"/>
          <w:szCs w:val="22"/>
        </w:rPr>
        <w:t xml:space="preserve">  La Cité des Récifs Flamboyants, capitale du peuple pélagien, est entourée d'un labyrinthe de corail illuminé par une exostructure datant du Premier Age dont les de hautes tours de métal et de diamant qui en plus d'éclairer la cité, génèrent une zone d'air destinée à accueillir les visiteurs de la surface.  La zone d'air héberge des palais de marbre blanc destinés naguère aux visiteurs exaltés (un pour les solaires, un pour les lunaires, etc...). Des pélagiens traversent la paroi d'eau pour leur rendre visite et tenter de commercer. </w:t>
      </w:r>
    </w:p>
    <w:p w:rsidR="00D47498" w:rsidRPr="00332490" w:rsidRDefault="00D47498" w:rsidP="00D47498">
      <w:pPr>
        <w:spacing w:line="100" w:lineRule="atLeast"/>
        <w:rPr>
          <w:rFonts w:asciiTheme="minorHAnsi" w:hAnsiTheme="minorHAnsi"/>
          <w:sz w:val="22"/>
          <w:szCs w:val="22"/>
        </w:rPr>
      </w:pPr>
    </w:p>
    <w:p w:rsidR="00D47498" w:rsidRPr="00332490" w:rsidRDefault="00D47498" w:rsidP="00D47498">
      <w:pPr>
        <w:spacing w:line="100" w:lineRule="atLeast"/>
        <w:rPr>
          <w:rFonts w:asciiTheme="minorHAnsi" w:hAnsiTheme="minorHAnsi"/>
          <w:sz w:val="22"/>
          <w:szCs w:val="22"/>
        </w:rPr>
      </w:pPr>
      <w:r w:rsidRPr="00332490">
        <w:rPr>
          <w:rFonts w:asciiTheme="minorHAnsi" w:hAnsiTheme="minorHAnsi"/>
          <w:sz w:val="22"/>
          <w:szCs w:val="22"/>
        </w:rPr>
        <w:t xml:space="preserve"> Le groupe comprenant Kuja Nera, Koe Kar-Gelak et Fenris apprend que les Maisons Peleps et V'neef avaient acquis des esclaves auprès de la Maison Cynis en vue de les revendre aux pélagiens en échange d'artefacts. Même des élus des cinq vierges seraient venus voler d'anciens artefacts, mais face à leurs dernières déconvenues coûteuses (rançons), ils préfèrent maintenant négocier. Les personnages repèrent qu'ils ne récupèrent pas la quintessence qu'ils dépensent.</w:t>
      </w:r>
    </w:p>
    <w:p w:rsidR="00D47498" w:rsidRPr="00332490" w:rsidRDefault="00D47498" w:rsidP="00D47498">
      <w:pPr>
        <w:spacing w:line="100" w:lineRule="atLeast"/>
        <w:rPr>
          <w:rFonts w:asciiTheme="minorHAnsi" w:hAnsiTheme="minorHAnsi"/>
          <w:sz w:val="22"/>
          <w:szCs w:val="22"/>
        </w:rPr>
      </w:pPr>
    </w:p>
    <w:p w:rsidR="00D47498" w:rsidRPr="00332490" w:rsidRDefault="00D47498" w:rsidP="00D47498">
      <w:pPr>
        <w:spacing w:line="100" w:lineRule="atLeast"/>
        <w:rPr>
          <w:rFonts w:asciiTheme="minorHAnsi" w:hAnsiTheme="minorHAnsi"/>
          <w:sz w:val="22"/>
          <w:szCs w:val="22"/>
        </w:rPr>
      </w:pPr>
      <w:r w:rsidRPr="00332490">
        <w:rPr>
          <w:rFonts w:asciiTheme="minorHAnsi" w:hAnsiTheme="minorHAnsi"/>
          <w:sz w:val="22"/>
          <w:szCs w:val="22"/>
        </w:rPr>
        <w:t xml:space="preserve">  Tous les pélagiens se considèrent comme nobles constituant le "Collège", subdivisé en Collèges Martial (guerriers) / Visceral (vivisection et sorcellerie avec influence du Wyld en vue de greffer des choses en vue d'allonger la vie). D'anciennes colonies existeraint à travers Création, mais elles ont été "scellées" face à l'avancée des Raksha et du Wyld. Les tentatives de déterminer les dirigeants e la Cité ne permettent que de déterminer leur surnom "Les Princes Endormis": ceux-ci auraient atteint l'immortalité, et la plupart des pélagiens semblent vouloir atteindre cet objectif.</w:t>
      </w:r>
    </w:p>
    <w:p w:rsidR="00D47498" w:rsidRPr="00332490" w:rsidRDefault="00D47498" w:rsidP="00D47498">
      <w:pPr>
        <w:spacing w:line="100" w:lineRule="atLeast"/>
        <w:rPr>
          <w:rFonts w:asciiTheme="minorHAnsi" w:hAnsiTheme="minorHAnsi"/>
          <w:sz w:val="22"/>
          <w:szCs w:val="22"/>
        </w:rPr>
      </w:pPr>
    </w:p>
    <w:p w:rsidR="00D47498" w:rsidRPr="00332490" w:rsidRDefault="00D47498" w:rsidP="00D47498">
      <w:pPr>
        <w:spacing w:line="100" w:lineRule="atLeast"/>
        <w:rPr>
          <w:rFonts w:asciiTheme="minorHAnsi" w:hAnsiTheme="minorHAnsi"/>
          <w:sz w:val="22"/>
          <w:szCs w:val="22"/>
        </w:rPr>
      </w:pPr>
      <w:r w:rsidRPr="00332490">
        <w:rPr>
          <w:rFonts w:asciiTheme="minorHAnsi" w:hAnsiTheme="minorHAnsi"/>
          <w:sz w:val="22"/>
          <w:szCs w:val="22"/>
        </w:rPr>
        <w:t xml:space="preserve">  Le trio rencontre un célèbre Corsaire de l'Archipel de la Pierre du Crâne, Moray Darktide, un élu de Sol Invictus de la Caste de l'Aube acquis à la cause du Prince d'Argent, accompagné d'une femme plus amène que son compagnon, malgré les attributs mortuaires de sa tenue. Moray la présente sous le nom de Voiles d'Ombres. Ils sont eux-mêmes venus faire affaire avec les pélagiens. </w:t>
      </w:r>
    </w:p>
    <w:p w:rsidR="00D47498" w:rsidRDefault="00D47498" w:rsidP="003D61EB">
      <w:pPr>
        <w:spacing w:after="200" w:line="276" w:lineRule="auto"/>
        <w:rPr>
          <w:sz w:val="24"/>
          <w:szCs w:val="24"/>
        </w:rPr>
      </w:pPr>
    </w:p>
    <w:p w:rsidR="00035939" w:rsidRDefault="00035939" w:rsidP="00035939">
      <w:pPr>
        <w:spacing w:line="100" w:lineRule="atLeast"/>
        <w:rPr>
          <w:rFonts w:asciiTheme="minorHAnsi" w:hAnsiTheme="minorHAnsi"/>
          <w:sz w:val="22"/>
          <w:szCs w:val="22"/>
        </w:rPr>
      </w:pPr>
    </w:p>
    <w:p w:rsidR="00035939" w:rsidRDefault="00035939" w:rsidP="00035939">
      <w:pPr>
        <w:spacing w:line="100" w:lineRule="atLeast"/>
        <w:rPr>
          <w:rFonts w:asciiTheme="minorHAnsi" w:hAnsiTheme="minorHAnsi"/>
          <w:sz w:val="22"/>
          <w:szCs w:val="22"/>
        </w:rPr>
      </w:pPr>
      <w:r>
        <w:rPr>
          <w:rFonts w:asciiTheme="minorHAnsi" w:hAnsiTheme="minorHAnsi"/>
          <w:sz w:val="22"/>
          <w:szCs w:val="22"/>
        </w:rPr>
        <w:t xml:space="preserve">  Le groupe décide finalement de quitter la Cité des Récifs Flamboyants sans chercher à déterminer ce que les deux envoyés du Prince d'Argent sont venus chercher, et décident de partir en direction du Sud vers la garnison de Goldenseal. Kalonice décide toutefois de rester avec son navire pour enquêter sur les activités de Moray et de Voiles d'Ombres.</w:t>
      </w:r>
    </w:p>
    <w:p w:rsidR="00035939" w:rsidRDefault="00035939" w:rsidP="00035939">
      <w:pPr>
        <w:rPr>
          <w:rFonts w:asciiTheme="minorHAnsi" w:hAnsiTheme="minorHAnsi"/>
          <w:sz w:val="22"/>
          <w:szCs w:val="22"/>
        </w:rPr>
      </w:pPr>
    </w:p>
    <w:p w:rsidR="00035939" w:rsidRDefault="00035939" w:rsidP="00035939">
      <w:pPr>
        <w:pStyle w:val="Paragraphedeliste"/>
        <w:numPr>
          <w:ilvl w:val="0"/>
          <w:numId w:val="2"/>
        </w:numPr>
        <w:rPr>
          <w:rFonts w:asciiTheme="minorHAnsi" w:hAnsiTheme="minorHAnsi"/>
          <w:sz w:val="22"/>
          <w:szCs w:val="22"/>
        </w:rPr>
      </w:pPr>
      <w:r>
        <w:rPr>
          <w:rFonts w:asciiTheme="minorHAnsi" w:hAnsiTheme="minorHAnsi"/>
          <w:sz w:val="22"/>
          <w:szCs w:val="22"/>
        </w:rPr>
        <w:t>Arrivée dans les Satrapies du Sud</w:t>
      </w:r>
    </w:p>
    <w:p w:rsidR="00035939" w:rsidRDefault="00035939" w:rsidP="00035939">
      <w:pPr>
        <w:rPr>
          <w:rFonts w:asciiTheme="minorHAnsi" w:hAnsiTheme="minorHAnsi"/>
          <w:sz w:val="22"/>
          <w:szCs w:val="22"/>
        </w:rPr>
      </w:pPr>
      <w:r>
        <w:rPr>
          <w:rFonts w:asciiTheme="minorHAnsi" w:hAnsiTheme="minorHAnsi"/>
          <w:sz w:val="22"/>
          <w:szCs w:val="22"/>
        </w:rPr>
        <w:t>Le Poisson Rouge arrive finalement après un mois de voyage à GoldenSeal.  Kuja Nera et son entourage rejoignent  le commandant Sesus Chay Darim, un  Wing-Lord de l'ancienne 16°Légion qui s'est faite décimée par la 17</w:t>
      </w:r>
      <w:r>
        <w:rPr>
          <w:rFonts w:asciiTheme="minorHAnsi" w:hAnsiTheme="minorHAnsi"/>
          <w:sz w:val="22"/>
          <w:szCs w:val="22"/>
          <w:vertAlign w:val="superscript"/>
        </w:rPr>
        <w:t>ème</w:t>
      </w:r>
      <w:r>
        <w:rPr>
          <w:rFonts w:asciiTheme="minorHAnsi" w:hAnsiTheme="minorHAnsi"/>
          <w:sz w:val="22"/>
          <w:szCs w:val="22"/>
        </w:rPr>
        <w:t xml:space="preserve"> Légion de Saloy Hin.</w:t>
      </w:r>
    </w:p>
    <w:p w:rsidR="00035939" w:rsidRDefault="00035939" w:rsidP="00035939">
      <w:pPr>
        <w:rPr>
          <w:rFonts w:asciiTheme="minorHAnsi" w:hAnsiTheme="minorHAnsi"/>
          <w:sz w:val="22"/>
          <w:szCs w:val="22"/>
        </w:rPr>
      </w:pPr>
      <w:r>
        <w:rPr>
          <w:rFonts w:asciiTheme="minorHAnsi" w:hAnsiTheme="minorHAnsi"/>
          <w:sz w:val="22"/>
          <w:szCs w:val="22"/>
        </w:rPr>
        <w:t xml:space="preserve"> Darim leur apprend que les différentes Maisons du Royaume recrutent des anathèmes dont ils négocient l'allégeance grâce à des serments sanctifiés. Un concile a été organisé pour traiter  l'utilisation d'anathèmes que ce soit sur l'Ile Bénie ou dans les Satrapies : une tentative d'assassinat sur la Voix de la Paix (une descendante de Menmon) a alors eu </w:t>
      </w:r>
      <w:r>
        <w:rPr>
          <w:rFonts w:asciiTheme="minorHAnsi" w:hAnsiTheme="minorHAnsi"/>
          <w:sz w:val="22"/>
          <w:szCs w:val="22"/>
        </w:rPr>
        <w:lastRenderedPageBreak/>
        <w:t>lieu, et elle serait tombée dans une sorte de sommeil , sans doute à cause d'un poison inconnu associé à un enchantement mystique.  L'assassin est parvenu à fuir, ce qui impliquerait des complicités internes. Les Paragons Immaculés ont annocé ne pas prendre de décision pour l'instant, et conseillent simplement aux Maisons de cesser de recourir à des anathèmes, ou bien simplement de les faire s'affronter entre eux.</w:t>
      </w:r>
    </w:p>
    <w:p w:rsidR="00035939" w:rsidRDefault="00035939" w:rsidP="00035939">
      <w:pPr>
        <w:rPr>
          <w:rFonts w:asciiTheme="minorHAnsi" w:hAnsiTheme="minorHAnsi"/>
          <w:sz w:val="22"/>
          <w:szCs w:val="22"/>
        </w:rPr>
      </w:pPr>
      <w:r>
        <w:rPr>
          <w:rFonts w:asciiTheme="minorHAnsi" w:hAnsiTheme="minorHAnsi"/>
          <w:sz w:val="22"/>
          <w:szCs w:val="22"/>
        </w:rPr>
        <w:t xml:space="preserve">  Le Régent Tepet Fokuf regarde les différentes Maisons s'accuser mutuellement d'être à l'origine de cette tentative.  La participation à La Chasse Sauvage par les différentes Maisons est gelée, même si Peleps Deled et d'autres dynastes continuent de combattre des anathèmes et recueillir des ressources.</w:t>
      </w:r>
    </w:p>
    <w:p w:rsidR="00035939" w:rsidRDefault="00035939" w:rsidP="00035939">
      <w:pPr>
        <w:rPr>
          <w:rFonts w:asciiTheme="minorHAnsi" w:hAnsiTheme="minorHAnsi"/>
          <w:sz w:val="22"/>
          <w:szCs w:val="22"/>
        </w:rPr>
      </w:pPr>
      <w:r>
        <w:rPr>
          <w:rFonts w:asciiTheme="minorHAnsi" w:hAnsiTheme="minorHAnsi"/>
          <w:sz w:val="22"/>
          <w:szCs w:val="22"/>
        </w:rPr>
        <w:t xml:space="preserve">  Les tensions entre la Maison Sesus et la Maison Cathak s'intensifient, et deux légions s'apprêtent à se livrer bataille  suite à la découverte inattendue d'une tombe importante recelant d'immenses richesses sur l'Ile Bénie elle même.</w:t>
      </w:r>
    </w:p>
    <w:p w:rsidR="00035939" w:rsidRDefault="00035939" w:rsidP="00035939">
      <w:pPr>
        <w:rPr>
          <w:rFonts w:asciiTheme="minorHAnsi" w:hAnsiTheme="minorHAnsi"/>
          <w:sz w:val="22"/>
          <w:szCs w:val="22"/>
        </w:rPr>
      </w:pPr>
      <w:r>
        <w:rPr>
          <w:rFonts w:asciiTheme="minorHAnsi" w:hAnsiTheme="minorHAnsi"/>
          <w:sz w:val="22"/>
          <w:szCs w:val="22"/>
        </w:rPr>
        <w:t xml:space="preserve">  Yukito et Fenris s'étant engagés dans la Légion, ils vont suivre leurs classes à GoldenSeal en vue de suivre Kuja Nera dans ses nouvelles réponsabilités.</w:t>
      </w:r>
    </w:p>
    <w:p w:rsidR="00035939" w:rsidRDefault="00035939" w:rsidP="003D61EB">
      <w:pPr>
        <w:spacing w:after="200" w:line="276" w:lineRule="auto"/>
        <w:rPr>
          <w:sz w:val="24"/>
          <w:szCs w:val="24"/>
        </w:rPr>
      </w:pPr>
    </w:p>
    <w:p w:rsidR="001C69FB" w:rsidRDefault="006421B3">
      <w:pPr>
        <w:rPr>
          <w:sz w:val="24"/>
          <w:szCs w:val="24"/>
        </w:rPr>
      </w:pPr>
      <w:r>
        <w:rPr>
          <w:noProof/>
          <w:sz w:val="24"/>
          <w:szCs w:val="24"/>
          <w:lang w:eastAsia="fr-FR" w:bidi="ar-SA"/>
        </w:rPr>
        <w:lastRenderedPageBreak/>
        <w:drawing>
          <wp:inline distT="0" distB="0" distL="0" distR="0">
            <wp:extent cx="6448425" cy="9601200"/>
            <wp:effectExtent l="19050" t="0" r="9525" b="0"/>
            <wp:docPr id="1" name="Image 1" descr="Brigh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ightWork"/>
                    <pic:cNvPicPr>
                      <a:picLocks noChangeAspect="1" noChangeArrowheads="1"/>
                    </pic:cNvPicPr>
                  </pic:nvPicPr>
                  <pic:blipFill>
                    <a:blip r:embed="rId5" cstate="print"/>
                    <a:srcRect/>
                    <a:stretch>
                      <a:fillRect/>
                    </a:stretch>
                  </pic:blipFill>
                  <pic:spPr bwMode="auto">
                    <a:xfrm>
                      <a:off x="0" y="0"/>
                      <a:ext cx="6448425" cy="9601200"/>
                    </a:xfrm>
                    <a:prstGeom prst="rect">
                      <a:avLst/>
                    </a:prstGeom>
                    <a:noFill/>
                    <a:ln w="9525">
                      <a:noFill/>
                      <a:miter lim="800000"/>
                      <a:headEnd/>
                      <a:tailEnd/>
                    </a:ln>
                  </pic:spPr>
                </pic:pic>
              </a:graphicData>
            </a:graphic>
          </wp:inline>
        </w:drawing>
      </w:r>
    </w:p>
    <w:sectPr w:rsidR="001C69FB" w:rsidSect="00915C96">
      <w:pgSz w:w="11906" w:h="16838"/>
      <w:pgMar w:top="568" w:right="566" w:bottom="1134" w:left="709"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Liberation Sans">
    <w:altName w:val="Arial"/>
    <w:charset w:val="00"/>
    <w:family w:val="swiss"/>
    <w:pitch w:val="variable"/>
    <w:sig w:usb0="00000000" w:usb1="00000000" w:usb2="00000000" w:usb3="00000000" w:csb0="00000000" w:csb1="00000000"/>
  </w:font>
  <w:font w:name="Andale Sans UI">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B03E7"/>
    <w:multiLevelType w:val="hybridMultilevel"/>
    <w:tmpl w:val="C8DAD1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spaceForUL/>
    <w:balanceSingleByteDoubleByteWidth/>
    <w:doNotLeaveBackslashAlone/>
    <w:ulTrailSpace/>
    <w:doNotExpandShiftReturn/>
    <w:adjustLineHeightInTable/>
  </w:compat>
  <w:rsids>
    <w:rsidRoot w:val="00FB17EC"/>
    <w:rsid w:val="00035939"/>
    <w:rsid w:val="000703D6"/>
    <w:rsid w:val="001367CA"/>
    <w:rsid w:val="001C69FB"/>
    <w:rsid w:val="00223E26"/>
    <w:rsid w:val="00275A25"/>
    <w:rsid w:val="00327B35"/>
    <w:rsid w:val="003D61EB"/>
    <w:rsid w:val="003D7164"/>
    <w:rsid w:val="00531917"/>
    <w:rsid w:val="00553AAD"/>
    <w:rsid w:val="00560468"/>
    <w:rsid w:val="005F73AF"/>
    <w:rsid w:val="00630FF2"/>
    <w:rsid w:val="006421B3"/>
    <w:rsid w:val="006D0F29"/>
    <w:rsid w:val="006E446F"/>
    <w:rsid w:val="006E7977"/>
    <w:rsid w:val="006F6672"/>
    <w:rsid w:val="00810238"/>
    <w:rsid w:val="00824746"/>
    <w:rsid w:val="00915C96"/>
    <w:rsid w:val="00930AE9"/>
    <w:rsid w:val="009C7FE1"/>
    <w:rsid w:val="009D6FAB"/>
    <w:rsid w:val="00AE765E"/>
    <w:rsid w:val="00AF22EE"/>
    <w:rsid w:val="00B02208"/>
    <w:rsid w:val="00BD446D"/>
    <w:rsid w:val="00C36E95"/>
    <w:rsid w:val="00CE3489"/>
    <w:rsid w:val="00CE4289"/>
    <w:rsid w:val="00CF4B22"/>
    <w:rsid w:val="00D47498"/>
    <w:rsid w:val="00DD381A"/>
    <w:rsid w:val="00DF6174"/>
    <w:rsid w:val="00ED2036"/>
    <w:rsid w:val="00FB17E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9218">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164"/>
    <w:pPr>
      <w:suppressAutoHyphens/>
    </w:pPr>
    <w:rPr>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Policepardfaut3">
    <w:name w:val="Police par défaut3"/>
    <w:rsid w:val="003D7164"/>
  </w:style>
  <w:style w:type="character" w:customStyle="1" w:styleId="WW8Num1z0">
    <w:name w:val="WW8Num1z0"/>
    <w:rsid w:val="003D7164"/>
    <w:rPr>
      <w:rFonts w:ascii="Symbol" w:hAnsi="Symbol" w:cs="OpenSymbol"/>
    </w:rPr>
  </w:style>
  <w:style w:type="character" w:customStyle="1" w:styleId="WW8Num2z0">
    <w:name w:val="WW8Num2z0"/>
    <w:rsid w:val="003D7164"/>
    <w:rPr>
      <w:rFonts w:ascii="Symbol" w:hAnsi="Symbol" w:cs="OpenSymbol"/>
    </w:rPr>
  </w:style>
  <w:style w:type="character" w:customStyle="1" w:styleId="WW8Num3z0">
    <w:name w:val="WW8Num3z0"/>
    <w:rsid w:val="003D7164"/>
  </w:style>
  <w:style w:type="character" w:customStyle="1" w:styleId="WW8Num3z1">
    <w:name w:val="WW8Num3z1"/>
    <w:rsid w:val="003D7164"/>
  </w:style>
  <w:style w:type="character" w:customStyle="1" w:styleId="WW8Num3z2">
    <w:name w:val="WW8Num3z2"/>
    <w:rsid w:val="003D7164"/>
  </w:style>
  <w:style w:type="character" w:customStyle="1" w:styleId="WW8Num3z3">
    <w:name w:val="WW8Num3z3"/>
    <w:rsid w:val="003D7164"/>
  </w:style>
  <w:style w:type="character" w:customStyle="1" w:styleId="WW8Num3z4">
    <w:name w:val="WW8Num3z4"/>
    <w:rsid w:val="003D7164"/>
  </w:style>
  <w:style w:type="character" w:customStyle="1" w:styleId="WW8Num3z5">
    <w:name w:val="WW8Num3z5"/>
    <w:rsid w:val="003D7164"/>
  </w:style>
  <w:style w:type="character" w:customStyle="1" w:styleId="WW8Num3z6">
    <w:name w:val="WW8Num3z6"/>
    <w:rsid w:val="003D7164"/>
  </w:style>
  <w:style w:type="character" w:customStyle="1" w:styleId="WW8Num3z7">
    <w:name w:val="WW8Num3z7"/>
    <w:rsid w:val="003D7164"/>
  </w:style>
  <w:style w:type="character" w:customStyle="1" w:styleId="WW8Num3z8">
    <w:name w:val="WW8Num3z8"/>
    <w:rsid w:val="003D7164"/>
  </w:style>
  <w:style w:type="character" w:customStyle="1" w:styleId="Policepardfaut2">
    <w:name w:val="Police par défaut2"/>
    <w:rsid w:val="003D7164"/>
  </w:style>
  <w:style w:type="character" w:customStyle="1" w:styleId="Policepardfaut1">
    <w:name w:val="Police par défaut1"/>
    <w:rsid w:val="003D7164"/>
  </w:style>
  <w:style w:type="character" w:customStyle="1" w:styleId="Puces">
    <w:name w:val="Puces"/>
    <w:rsid w:val="003D7164"/>
    <w:rPr>
      <w:rFonts w:ascii="OpenSymbol" w:eastAsia="OpenSymbol" w:hAnsi="OpenSymbol" w:cs="OpenSymbol"/>
    </w:rPr>
  </w:style>
  <w:style w:type="character" w:styleId="Lienhypertexte">
    <w:name w:val="Hyperlink"/>
    <w:rsid w:val="003D7164"/>
    <w:rPr>
      <w:color w:val="000080"/>
      <w:u w:val="single"/>
    </w:rPr>
  </w:style>
  <w:style w:type="paragraph" w:customStyle="1" w:styleId="Titre3">
    <w:name w:val="Titre3"/>
    <w:basedOn w:val="Normal"/>
    <w:next w:val="Corpsdetexte"/>
    <w:rsid w:val="003D7164"/>
    <w:pPr>
      <w:keepNext/>
      <w:spacing w:before="240" w:after="120"/>
    </w:pPr>
    <w:rPr>
      <w:rFonts w:ascii="Arial" w:eastAsia="Microsoft YaHei" w:hAnsi="Arial" w:cs="Arial"/>
      <w:sz w:val="28"/>
      <w:szCs w:val="28"/>
    </w:rPr>
  </w:style>
  <w:style w:type="paragraph" w:styleId="Corpsdetexte">
    <w:name w:val="Body Text"/>
    <w:basedOn w:val="Normal"/>
    <w:rsid w:val="003D7164"/>
    <w:pPr>
      <w:spacing w:after="140" w:line="288" w:lineRule="auto"/>
    </w:pPr>
  </w:style>
  <w:style w:type="paragraph" w:styleId="Liste">
    <w:name w:val="List"/>
    <w:basedOn w:val="Corpsdetexte"/>
    <w:rsid w:val="003D7164"/>
    <w:rPr>
      <w:rFonts w:cs="Mangal"/>
    </w:rPr>
  </w:style>
  <w:style w:type="paragraph" w:styleId="Lgende">
    <w:name w:val="caption"/>
    <w:basedOn w:val="Normal"/>
    <w:qFormat/>
    <w:rsid w:val="003D7164"/>
    <w:pPr>
      <w:suppressLineNumbers/>
      <w:spacing w:before="120" w:after="120"/>
    </w:pPr>
    <w:rPr>
      <w:rFonts w:cs="Mangal"/>
      <w:i/>
      <w:iCs/>
      <w:sz w:val="24"/>
      <w:szCs w:val="24"/>
    </w:rPr>
  </w:style>
  <w:style w:type="paragraph" w:customStyle="1" w:styleId="Index">
    <w:name w:val="Index"/>
    <w:basedOn w:val="Normal"/>
    <w:rsid w:val="003D7164"/>
    <w:pPr>
      <w:suppressLineNumbers/>
    </w:pPr>
    <w:rPr>
      <w:rFonts w:cs="Mangal"/>
    </w:rPr>
  </w:style>
  <w:style w:type="paragraph" w:customStyle="1" w:styleId="Titre2">
    <w:name w:val="Titre2"/>
    <w:basedOn w:val="Normal"/>
    <w:next w:val="Corpsdetexte"/>
    <w:rsid w:val="003D7164"/>
    <w:pPr>
      <w:keepNext/>
      <w:spacing w:before="240" w:after="120"/>
    </w:pPr>
    <w:rPr>
      <w:rFonts w:ascii="Liberation Sans" w:eastAsia="Microsoft YaHei" w:hAnsi="Liberation Sans" w:cs="Mangal"/>
      <w:sz w:val="28"/>
      <w:szCs w:val="28"/>
    </w:rPr>
  </w:style>
  <w:style w:type="paragraph" w:customStyle="1" w:styleId="Titre1">
    <w:name w:val="Titre1"/>
    <w:basedOn w:val="Normal"/>
    <w:next w:val="Corpsdetexte"/>
    <w:rsid w:val="003D7164"/>
    <w:pPr>
      <w:keepNext/>
      <w:spacing w:before="240" w:after="120"/>
    </w:pPr>
    <w:rPr>
      <w:rFonts w:ascii="Liberation Sans" w:eastAsia="Microsoft YaHei" w:hAnsi="Liberation Sans" w:cs="Mangal"/>
      <w:sz w:val="28"/>
      <w:szCs w:val="28"/>
    </w:rPr>
  </w:style>
  <w:style w:type="paragraph" w:customStyle="1" w:styleId="En-ttedeliste">
    <w:name w:val="En-tête de liste"/>
    <w:basedOn w:val="Normal"/>
    <w:next w:val="Contenudeliste"/>
    <w:rsid w:val="003D7164"/>
  </w:style>
  <w:style w:type="paragraph" w:customStyle="1" w:styleId="Contenudeliste">
    <w:name w:val="Contenu de liste"/>
    <w:basedOn w:val="Normal"/>
    <w:rsid w:val="003D7164"/>
    <w:pPr>
      <w:ind w:left="567"/>
    </w:pPr>
  </w:style>
  <w:style w:type="paragraph" w:styleId="Paragraphedeliste">
    <w:name w:val="List Paragraph"/>
    <w:basedOn w:val="Normal"/>
    <w:uiPriority w:val="34"/>
    <w:qFormat/>
    <w:rsid w:val="00BD446D"/>
    <w:pPr>
      <w:widowControl w:val="0"/>
      <w:spacing w:after="200" w:line="276" w:lineRule="auto"/>
      <w:ind w:left="720"/>
      <w:contextualSpacing/>
    </w:pPr>
    <w:rPr>
      <w:rFonts w:eastAsia="Andale Sans UI" w:cs="Tahoma"/>
      <w:sz w:val="24"/>
      <w:szCs w:val="24"/>
      <w:lang w:eastAsia="fr-FR" w:bidi="ar-SA"/>
    </w:rPr>
  </w:style>
  <w:style w:type="paragraph" w:styleId="Textedebulles">
    <w:name w:val="Balloon Text"/>
    <w:basedOn w:val="Normal"/>
    <w:link w:val="TextedebullesCar"/>
    <w:uiPriority w:val="99"/>
    <w:semiHidden/>
    <w:unhideWhenUsed/>
    <w:rsid w:val="001367CA"/>
    <w:rPr>
      <w:rFonts w:ascii="Tahoma" w:hAnsi="Tahoma" w:cs="Mangal"/>
      <w:sz w:val="16"/>
      <w:szCs w:val="14"/>
    </w:rPr>
  </w:style>
  <w:style w:type="character" w:customStyle="1" w:styleId="TextedebullesCar">
    <w:name w:val="Texte de bulles Car"/>
    <w:basedOn w:val="Policepardfaut"/>
    <w:link w:val="Textedebulles"/>
    <w:uiPriority w:val="99"/>
    <w:semiHidden/>
    <w:rsid w:val="001367CA"/>
    <w:rPr>
      <w:rFonts w:ascii="Tahoma" w:hAnsi="Tahoma" w:cs="Mangal"/>
      <w:sz w:val="16"/>
      <w:szCs w:val="14"/>
      <w:lang w:eastAsia="zh-CN" w:bidi="hi-IN"/>
    </w:rPr>
  </w:style>
</w:styles>
</file>

<file path=word/webSettings.xml><?xml version="1.0" encoding="utf-8"?>
<w:webSettings xmlns:r="http://schemas.openxmlformats.org/officeDocument/2006/relationships" xmlns:w="http://schemas.openxmlformats.org/wordprocessingml/2006/main">
  <w:divs>
    <w:div w:id="49114645">
      <w:bodyDiv w:val="1"/>
      <w:marLeft w:val="0"/>
      <w:marRight w:val="0"/>
      <w:marTop w:val="0"/>
      <w:marBottom w:val="0"/>
      <w:divBdr>
        <w:top w:val="none" w:sz="0" w:space="0" w:color="auto"/>
        <w:left w:val="none" w:sz="0" w:space="0" w:color="auto"/>
        <w:bottom w:val="none" w:sz="0" w:space="0" w:color="auto"/>
        <w:right w:val="none" w:sz="0" w:space="0" w:color="auto"/>
      </w:divBdr>
    </w:div>
    <w:div w:id="414129821">
      <w:bodyDiv w:val="1"/>
      <w:marLeft w:val="0"/>
      <w:marRight w:val="0"/>
      <w:marTop w:val="0"/>
      <w:marBottom w:val="0"/>
      <w:divBdr>
        <w:top w:val="none" w:sz="0" w:space="0" w:color="auto"/>
        <w:left w:val="none" w:sz="0" w:space="0" w:color="auto"/>
        <w:bottom w:val="none" w:sz="0" w:space="0" w:color="auto"/>
        <w:right w:val="none" w:sz="0" w:space="0" w:color="auto"/>
      </w:divBdr>
    </w:div>
    <w:div w:id="438187548">
      <w:bodyDiv w:val="1"/>
      <w:marLeft w:val="0"/>
      <w:marRight w:val="0"/>
      <w:marTop w:val="0"/>
      <w:marBottom w:val="0"/>
      <w:divBdr>
        <w:top w:val="none" w:sz="0" w:space="0" w:color="auto"/>
        <w:left w:val="none" w:sz="0" w:space="0" w:color="auto"/>
        <w:bottom w:val="none" w:sz="0" w:space="0" w:color="auto"/>
        <w:right w:val="none" w:sz="0" w:space="0" w:color="auto"/>
      </w:divBdr>
    </w:div>
    <w:div w:id="827213143">
      <w:bodyDiv w:val="1"/>
      <w:marLeft w:val="0"/>
      <w:marRight w:val="0"/>
      <w:marTop w:val="0"/>
      <w:marBottom w:val="0"/>
      <w:divBdr>
        <w:top w:val="none" w:sz="0" w:space="0" w:color="auto"/>
        <w:left w:val="none" w:sz="0" w:space="0" w:color="auto"/>
        <w:bottom w:val="none" w:sz="0" w:space="0" w:color="auto"/>
        <w:right w:val="none" w:sz="0" w:space="0" w:color="auto"/>
      </w:divBdr>
    </w:div>
    <w:div w:id="1190987935">
      <w:bodyDiv w:val="1"/>
      <w:marLeft w:val="0"/>
      <w:marRight w:val="0"/>
      <w:marTop w:val="0"/>
      <w:marBottom w:val="0"/>
      <w:divBdr>
        <w:top w:val="none" w:sz="0" w:space="0" w:color="auto"/>
        <w:left w:val="none" w:sz="0" w:space="0" w:color="auto"/>
        <w:bottom w:val="none" w:sz="0" w:space="0" w:color="auto"/>
        <w:right w:val="none" w:sz="0" w:space="0" w:color="auto"/>
      </w:divBdr>
    </w:div>
    <w:div w:id="1221408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Pages>
  <Words>3297</Words>
  <Characters>18134</Characters>
  <Application>Microsoft Office Word</Application>
  <DocSecurity>0</DocSecurity>
  <Lines>151</Lines>
  <Paragraphs>42</Paragraphs>
  <ScaleCrop>false</ScaleCrop>
  <HeadingPairs>
    <vt:vector size="2" baseType="variant">
      <vt:variant>
        <vt:lpstr>Titre</vt:lpstr>
      </vt:variant>
      <vt:variant>
        <vt:i4>1</vt:i4>
      </vt:variant>
    </vt:vector>
  </HeadingPairs>
  <TitlesOfParts>
    <vt:vector size="1" baseType="lpstr">
      <vt:lpstr>DATE : EVENEMENT</vt:lpstr>
    </vt:vector>
  </TitlesOfParts>
  <Company/>
  <LinksUpToDate>false</LinksUpToDate>
  <CharactersWithSpaces>21389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 EVENEMENT</dc:title>
  <dc:creator>Geo</dc:creator>
  <cp:lastModifiedBy>Alexis</cp:lastModifiedBy>
  <cp:revision>10</cp:revision>
  <cp:lastPrinted>1601-01-01T00:00:00Z</cp:lastPrinted>
  <dcterms:created xsi:type="dcterms:W3CDTF">2019-02-13T18:05:00Z</dcterms:created>
  <dcterms:modified xsi:type="dcterms:W3CDTF">2019-07-28T16:09:00Z</dcterms:modified>
</cp:coreProperties>
</file>